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52B69B" w14:textId="77777777" w:rsidR="001E1EE4" w:rsidRPr="004B1DB5" w:rsidRDefault="001E1EE4" w:rsidP="006C09DE">
      <w:pPr>
        <w:spacing w:line="360" w:lineRule="auto"/>
        <w:jc w:val="right"/>
        <w:rPr>
          <w:rFonts w:ascii="Palatino Linotype" w:hAnsi="Palatino Linotype" w:cs="Tahoma"/>
          <w:bCs/>
          <w:sz w:val="22"/>
          <w:szCs w:val="24"/>
        </w:rPr>
      </w:pPr>
    </w:p>
    <w:p w14:paraId="2452B69C" w14:textId="77777777" w:rsidR="00B31222" w:rsidRPr="005B3636" w:rsidRDefault="004B1DB5" w:rsidP="006C09DE">
      <w:pPr>
        <w:spacing w:line="360" w:lineRule="auto"/>
        <w:jc w:val="both"/>
        <w:rPr>
          <w:rFonts w:ascii="Palatino Linotype" w:hAnsi="Palatino Linotype" w:cs="Tahoma"/>
          <w:sz w:val="22"/>
          <w:szCs w:val="22"/>
        </w:rPr>
      </w:pPr>
      <w:r w:rsidRPr="005B3636">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393948" w:rsidRPr="005B3636">
        <w:rPr>
          <w:rFonts w:ascii="Palatino Linotype" w:hAnsi="Palatino Linotype" w:cs="Tahoma"/>
          <w:bCs/>
          <w:sz w:val="22"/>
          <w:szCs w:val="22"/>
        </w:rPr>
        <w:t xml:space="preserve">nueve </w:t>
      </w:r>
      <w:r w:rsidRPr="005B3636">
        <w:rPr>
          <w:rFonts w:ascii="Palatino Linotype" w:hAnsi="Palatino Linotype" w:cs="Tahoma"/>
          <w:bCs/>
          <w:sz w:val="22"/>
          <w:szCs w:val="22"/>
        </w:rPr>
        <w:t xml:space="preserve">de </w:t>
      </w:r>
      <w:r w:rsidR="00393948" w:rsidRPr="005B3636">
        <w:rPr>
          <w:rFonts w:ascii="Palatino Linotype" w:hAnsi="Palatino Linotype" w:cs="Tahoma"/>
          <w:bCs/>
          <w:sz w:val="22"/>
          <w:szCs w:val="22"/>
        </w:rPr>
        <w:t xml:space="preserve">enero </w:t>
      </w:r>
      <w:r w:rsidRPr="005B3636">
        <w:rPr>
          <w:rFonts w:ascii="Palatino Linotype" w:hAnsi="Palatino Linotype" w:cs="Tahoma"/>
          <w:bCs/>
          <w:sz w:val="22"/>
          <w:szCs w:val="22"/>
        </w:rPr>
        <w:t>de dos mil dieci</w:t>
      </w:r>
      <w:r w:rsidR="00393948" w:rsidRPr="005B3636">
        <w:rPr>
          <w:rFonts w:ascii="Palatino Linotype" w:hAnsi="Palatino Linotype" w:cs="Tahoma"/>
          <w:bCs/>
          <w:sz w:val="22"/>
          <w:szCs w:val="22"/>
        </w:rPr>
        <w:t>nueve</w:t>
      </w:r>
      <w:r w:rsidRPr="005B3636">
        <w:rPr>
          <w:rFonts w:ascii="Palatino Linotype" w:hAnsi="Palatino Linotype" w:cs="Tahoma"/>
          <w:bCs/>
          <w:sz w:val="22"/>
          <w:szCs w:val="22"/>
        </w:rPr>
        <w:t>.</w:t>
      </w:r>
    </w:p>
    <w:p w14:paraId="2452B69D" w14:textId="77777777" w:rsidR="00B31222" w:rsidRPr="005B3636" w:rsidRDefault="00B31222" w:rsidP="006C09DE">
      <w:pPr>
        <w:spacing w:line="360" w:lineRule="auto"/>
        <w:rPr>
          <w:rFonts w:ascii="Palatino Linotype" w:hAnsi="Palatino Linotype" w:cs="Tahoma"/>
          <w:bCs/>
          <w:sz w:val="22"/>
          <w:szCs w:val="22"/>
        </w:rPr>
      </w:pPr>
    </w:p>
    <w:p w14:paraId="2452B69E" w14:textId="5A652E66" w:rsidR="00B31222" w:rsidRPr="005B3636" w:rsidRDefault="00940887" w:rsidP="006C09DE">
      <w:pPr>
        <w:spacing w:line="360" w:lineRule="auto"/>
        <w:jc w:val="both"/>
        <w:rPr>
          <w:rFonts w:ascii="Palatino Linotype" w:hAnsi="Palatino Linotype" w:cs="Tahoma"/>
          <w:bCs/>
          <w:sz w:val="22"/>
          <w:szCs w:val="22"/>
        </w:rPr>
      </w:pPr>
      <w:r w:rsidRPr="005B3636">
        <w:rPr>
          <w:rFonts w:ascii="Palatino Linotype" w:hAnsi="Palatino Linotype" w:cs="Tahoma"/>
          <w:b/>
          <w:bCs/>
          <w:color w:val="0D0D0D" w:themeColor="text1" w:themeTint="F2"/>
          <w:sz w:val="22"/>
          <w:szCs w:val="22"/>
        </w:rPr>
        <w:t>V</w:t>
      </w:r>
      <w:r w:rsidR="00820CA7" w:rsidRPr="005B3636">
        <w:rPr>
          <w:rFonts w:ascii="Palatino Linotype" w:hAnsi="Palatino Linotype" w:cs="Tahoma"/>
          <w:b/>
          <w:bCs/>
          <w:color w:val="0D0D0D" w:themeColor="text1" w:themeTint="F2"/>
          <w:sz w:val="22"/>
          <w:szCs w:val="22"/>
        </w:rPr>
        <w:t>ISTOS</w:t>
      </w:r>
      <w:r w:rsidRPr="005B3636">
        <w:rPr>
          <w:rFonts w:ascii="Palatino Linotype" w:hAnsi="Palatino Linotype" w:cs="Tahoma"/>
          <w:bCs/>
          <w:color w:val="0D0D0D" w:themeColor="text1" w:themeTint="F2"/>
          <w:sz w:val="22"/>
          <w:szCs w:val="22"/>
        </w:rPr>
        <w:t xml:space="preserve"> los</w:t>
      </w:r>
      <w:r w:rsidR="0019389B" w:rsidRPr="005B3636">
        <w:rPr>
          <w:rFonts w:ascii="Palatino Linotype" w:hAnsi="Palatino Linotype" w:cs="Tahoma"/>
          <w:bCs/>
          <w:color w:val="0D0D0D" w:themeColor="text1" w:themeTint="F2"/>
          <w:sz w:val="22"/>
          <w:szCs w:val="22"/>
        </w:rPr>
        <w:t xml:space="preserve"> expediente</w:t>
      </w:r>
      <w:r w:rsidR="00FD2E26" w:rsidRPr="005B3636">
        <w:rPr>
          <w:rFonts w:ascii="Palatino Linotype" w:hAnsi="Palatino Linotype" w:cs="Tahoma"/>
          <w:bCs/>
          <w:color w:val="0D0D0D" w:themeColor="text1" w:themeTint="F2"/>
          <w:sz w:val="22"/>
          <w:szCs w:val="22"/>
        </w:rPr>
        <w:t>s</w:t>
      </w:r>
      <w:r w:rsidR="0019389B" w:rsidRPr="005B3636">
        <w:rPr>
          <w:rFonts w:ascii="Palatino Linotype" w:hAnsi="Palatino Linotype" w:cs="Tahoma"/>
          <w:bCs/>
          <w:color w:val="0D0D0D" w:themeColor="text1" w:themeTint="F2"/>
          <w:sz w:val="22"/>
          <w:szCs w:val="22"/>
        </w:rPr>
        <w:t xml:space="preserve"> </w:t>
      </w:r>
      <w:r w:rsidRPr="005B3636">
        <w:rPr>
          <w:rFonts w:ascii="Palatino Linotype" w:hAnsi="Palatino Linotype" w:cs="Tahoma"/>
          <w:bCs/>
          <w:color w:val="0D0D0D" w:themeColor="text1" w:themeTint="F2"/>
          <w:sz w:val="22"/>
          <w:szCs w:val="22"/>
        </w:rPr>
        <w:t>conformados con</w:t>
      </w:r>
      <w:r w:rsidR="00FD2E26" w:rsidRPr="005B3636">
        <w:rPr>
          <w:rFonts w:ascii="Palatino Linotype" w:hAnsi="Palatino Linotype" w:cs="Tahoma"/>
          <w:bCs/>
          <w:color w:val="0D0D0D" w:themeColor="text1" w:themeTint="F2"/>
          <w:sz w:val="22"/>
          <w:szCs w:val="22"/>
        </w:rPr>
        <w:t xml:space="preserve"> motivo de los </w:t>
      </w:r>
      <w:r w:rsidR="00422869" w:rsidRPr="005B3636">
        <w:rPr>
          <w:rFonts w:ascii="Palatino Linotype" w:hAnsi="Palatino Linotype" w:cs="Tahoma"/>
          <w:bCs/>
          <w:color w:val="0D0D0D" w:themeColor="text1" w:themeTint="F2"/>
          <w:sz w:val="22"/>
          <w:szCs w:val="22"/>
        </w:rPr>
        <w:t xml:space="preserve"> Recurso</w:t>
      </w:r>
      <w:r w:rsidR="00FD2E26" w:rsidRPr="005B3636">
        <w:rPr>
          <w:rFonts w:ascii="Palatino Linotype" w:hAnsi="Palatino Linotype" w:cs="Tahoma"/>
          <w:bCs/>
          <w:color w:val="0D0D0D" w:themeColor="text1" w:themeTint="F2"/>
          <w:sz w:val="22"/>
          <w:szCs w:val="22"/>
        </w:rPr>
        <w:t>s</w:t>
      </w:r>
      <w:r w:rsidR="00422869" w:rsidRPr="005B3636">
        <w:rPr>
          <w:rFonts w:ascii="Palatino Linotype" w:hAnsi="Palatino Linotype" w:cs="Tahoma"/>
          <w:bCs/>
          <w:color w:val="0D0D0D" w:themeColor="text1" w:themeTint="F2"/>
          <w:sz w:val="22"/>
          <w:szCs w:val="22"/>
        </w:rPr>
        <w:t xml:space="preserve"> de Revisión </w:t>
      </w:r>
      <w:r w:rsidR="005407C1" w:rsidRPr="005B3636">
        <w:rPr>
          <w:rFonts w:ascii="Palatino Linotype" w:hAnsi="Palatino Linotype" w:cs="Tahoma"/>
          <w:b/>
          <w:bCs/>
          <w:color w:val="0D0D0D" w:themeColor="text1" w:themeTint="F2"/>
          <w:sz w:val="22"/>
          <w:szCs w:val="22"/>
        </w:rPr>
        <w:t>03</w:t>
      </w:r>
      <w:r w:rsidR="00393948" w:rsidRPr="005B3636">
        <w:rPr>
          <w:rFonts w:ascii="Palatino Linotype" w:hAnsi="Palatino Linotype" w:cs="Tahoma"/>
          <w:b/>
          <w:bCs/>
          <w:color w:val="0D0D0D" w:themeColor="text1" w:themeTint="F2"/>
          <w:sz w:val="22"/>
          <w:szCs w:val="22"/>
        </w:rPr>
        <w:t>9</w:t>
      </w:r>
      <w:r w:rsidR="005407C1" w:rsidRPr="005B3636">
        <w:rPr>
          <w:rFonts w:ascii="Palatino Linotype" w:hAnsi="Palatino Linotype" w:cs="Tahoma"/>
          <w:b/>
          <w:bCs/>
          <w:color w:val="0D0D0D" w:themeColor="text1" w:themeTint="F2"/>
          <w:sz w:val="22"/>
          <w:szCs w:val="22"/>
        </w:rPr>
        <w:t>3</w:t>
      </w:r>
      <w:r w:rsidR="00393948" w:rsidRPr="005B3636">
        <w:rPr>
          <w:rFonts w:ascii="Palatino Linotype" w:hAnsi="Palatino Linotype" w:cs="Tahoma"/>
          <w:b/>
          <w:bCs/>
          <w:color w:val="0D0D0D" w:themeColor="text1" w:themeTint="F2"/>
          <w:sz w:val="22"/>
          <w:szCs w:val="22"/>
        </w:rPr>
        <w:t>6</w:t>
      </w:r>
      <w:r w:rsidR="00AC7D7C" w:rsidRPr="005B3636">
        <w:rPr>
          <w:rFonts w:ascii="Palatino Linotype" w:hAnsi="Palatino Linotype" w:cs="Tahoma"/>
          <w:b/>
          <w:bCs/>
          <w:color w:val="0D0D0D" w:themeColor="text1" w:themeTint="F2"/>
          <w:sz w:val="22"/>
          <w:szCs w:val="22"/>
        </w:rPr>
        <w:t>/INFOEM/IP/RR/2018</w:t>
      </w:r>
      <w:r w:rsidR="00422869" w:rsidRPr="005B3636">
        <w:rPr>
          <w:rFonts w:ascii="Palatino Linotype" w:hAnsi="Palatino Linotype" w:cs="Tahoma"/>
          <w:bCs/>
          <w:color w:val="0D0D0D" w:themeColor="text1" w:themeTint="F2"/>
          <w:sz w:val="22"/>
          <w:szCs w:val="22"/>
        </w:rPr>
        <w:t xml:space="preserve">, </w:t>
      </w:r>
      <w:r w:rsidR="005E50FC" w:rsidRPr="005B3636">
        <w:rPr>
          <w:rFonts w:ascii="Palatino Linotype" w:hAnsi="Palatino Linotype" w:cs="Tahoma"/>
          <w:b/>
          <w:bCs/>
          <w:color w:val="0D0D0D" w:themeColor="text1" w:themeTint="F2"/>
          <w:sz w:val="22"/>
          <w:szCs w:val="22"/>
        </w:rPr>
        <w:t>03937/INFOEM/IP/RR</w:t>
      </w:r>
      <w:bookmarkStart w:id="0" w:name="_GoBack"/>
      <w:bookmarkEnd w:id="0"/>
      <w:r w:rsidR="005E50FC" w:rsidRPr="005B3636">
        <w:rPr>
          <w:rFonts w:ascii="Palatino Linotype" w:hAnsi="Palatino Linotype" w:cs="Tahoma"/>
          <w:b/>
          <w:bCs/>
          <w:color w:val="0D0D0D" w:themeColor="text1" w:themeTint="F2"/>
          <w:sz w:val="22"/>
          <w:szCs w:val="22"/>
        </w:rPr>
        <w:t>/2018</w:t>
      </w:r>
      <w:r w:rsidR="005E50FC" w:rsidRPr="005B3636">
        <w:rPr>
          <w:rFonts w:ascii="Palatino Linotype" w:hAnsi="Palatino Linotype" w:cs="Tahoma"/>
          <w:bCs/>
          <w:color w:val="0D0D0D" w:themeColor="text1" w:themeTint="F2"/>
          <w:sz w:val="22"/>
          <w:szCs w:val="22"/>
        </w:rPr>
        <w:t xml:space="preserve">, </w:t>
      </w:r>
      <w:r w:rsidR="00FD2E26" w:rsidRPr="005B3636">
        <w:rPr>
          <w:rFonts w:ascii="Palatino Linotype" w:hAnsi="Palatino Linotype" w:cs="Tahoma"/>
          <w:b/>
          <w:bCs/>
          <w:color w:val="0D0D0D" w:themeColor="text1" w:themeTint="F2"/>
          <w:sz w:val="22"/>
          <w:szCs w:val="22"/>
        </w:rPr>
        <w:t>03</w:t>
      </w:r>
      <w:r w:rsidR="00393948" w:rsidRPr="005B3636">
        <w:rPr>
          <w:rFonts w:ascii="Palatino Linotype" w:hAnsi="Palatino Linotype" w:cs="Tahoma"/>
          <w:b/>
          <w:bCs/>
          <w:color w:val="0D0D0D" w:themeColor="text1" w:themeTint="F2"/>
          <w:sz w:val="22"/>
          <w:szCs w:val="22"/>
        </w:rPr>
        <w:t>9</w:t>
      </w:r>
      <w:r w:rsidR="005407C1" w:rsidRPr="005B3636">
        <w:rPr>
          <w:rFonts w:ascii="Palatino Linotype" w:hAnsi="Palatino Linotype" w:cs="Tahoma"/>
          <w:b/>
          <w:bCs/>
          <w:color w:val="0D0D0D" w:themeColor="text1" w:themeTint="F2"/>
          <w:sz w:val="22"/>
          <w:szCs w:val="22"/>
        </w:rPr>
        <w:t>3</w:t>
      </w:r>
      <w:r w:rsidR="00393948" w:rsidRPr="005B3636">
        <w:rPr>
          <w:rFonts w:ascii="Palatino Linotype" w:hAnsi="Palatino Linotype" w:cs="Tahoma"/>
          <w:b/>
          <w:bCs/>
          <w:color w:val="0D0D0D" w:themeColor="text1" w:themeTint="F2"/>
          <w:sz w:val="22"/>
          <w:szCs w:val="22"/>
        </w:rPr>
        <w:t>8</w:t>
      </w:r>
      <w:r w:rsidR="00FD2E26" w:rsidRPr="005B3636">
        <w:rPr>
          <w:rFonts w:ascii="Palatino Linotype" w:hAnsi="Palatino Linotype" w:cs="Tahoma"/>
          <w:b/>
          <w:bCs/>
          <w:color w:val="0D0D0D" w:themeColor="text1" w:themeTint="F2"/>
          <w:sz w:val="22"/>
          <w:szCs w:val="22"/>
        </w:rPr>
        <w:t xml:space="preserve">/INFOEM/IP/RR/2018, </w:t>
      </w:r>
      <w:r w:rsidR="005E50FC" w:rsidRPr="005B3636">
        <w:rPr>
          <w:rFonts w:ascii="Palatino Linotype" w:hAnsi="Palatino Linotype" w:cs="Tahoma"/>
          <w:b/>
          <w:bCs/>
          <w:color w:val="0D0D0D" w:themeColor="text1" w:themeTint="F2"/>
          <w:sz w:val="22"/>
          <w:szCs w:val="22"/>
        </w:rPr>
        <w:t>03939/INFOEM/IP/RR/2018</w:t>
      </w:r>
      <w:r w:rsidR="005E50FC" w:rsidRPr="005B3636">
        <w:rPr>
          <w:rFonts w:ascii="Palatino Linotype" w:hAnsi="Palatino Linotype" w:cs="Tahoma"/>
          <w:bCs/>
          <w:color w:val="0D0D0D" w:themeColor="text1" w:themeTint="F2"/>
          <w:sz w:val="22"/>
          <w:szCs w:val="22"/>
        </w:rPr>
        <w:t xml:space="preserve">, </w:t>
      </w:r>
      <w:r w:rsidR="00FD2E26" w:rsidRPr="005B3636">
        <w:rPr>
          <w:rFonts w:ascii="Palatino Linotype" w:hAnsi="Palatino Linotype" w:cs="Tahoma"/>
          <w:b/>
          <w:bCs/>
          <w:color w:val="0D0D0D" w:themeColor="text1" w:themeTint="F2"/>
          <w:sz w:val="22"/>
          <w:szCs w:val="22"/>
        </w:rPr>
        <w:t>03</w:t>
      </w:r>
      <w:r w:rsidR="00393948" w:rsidRPr="005B3636">
        <w:rPr>
          <w:rFonts w:ascii="Palatino Linotype" w:hAnsi="Palatino Linotype" w:cs="Tahoma"/>
          <w:b/>
          <w:bCs/>
          <w:color w:val="0D0D0D" w:themeColor="text1" w:themeTint="F2"/>
          <w:sz w:val="22"/>
          <w:szCs w:val="22"/>
        </w:rPr>
        <w:t>940</w:t>
      </w:r>
      <w:r w:rsidR="00FD2E26" w:rsidRPr="005B3636">
        <w:rPr>
          <w:rFonts w:ascii="Palatino Linotype" w:hAnsi="Palatino Linotype" w:cs="Tahoma"/>
          <w:b/>
          <w:bCs/>
          <w:color w:val="0D0D0D" w:themeColor="text1" w:themeTint="F2"/>
          <w:sz w:val="22"/>
          <w:szCs w:val="22"/>
        </w:rPr>
        <w:t>/INFOEM/IP/RR/2018, 03</w:t>
      </w:r>
      <w:r w:rsidR="00393948" w:rsidRPr="005B3636">
        <w:rPr>
          <w:rFonts w:ascii="Palatino Linotype" w:hAnsi="Palatino Linotype" w:cs="Tahoma"/>
          <w:b/>
          <w:bCs/>
          <w:color w:val="0D0D0D" w:themeColor="text1" w:themeTint="F2"/>
          <w:sz w:val="22"/>
          <w:szCs w:val="22"/>
        </w:rPr>
        <w:t>9</w:t>
      </w:r>
      <w:r w:rsidR="005407C1" w:rsidRPr="005B3636">
        <w:rPr>
          <w:rFonts w:ascii="Palatino Linotype" w:hAnsi="Palatino Linotype" w:cs="Tahoma"/>
          <w:b/>
          <w:bCs/>
          <w:color w:val="0D0D0D" w:themeColor="text1" w:themeTint="F2"/>
          <w:sz w:val="22"/>
          <w:szCs w:val="22"/>
        </w:rPr>
        <w:t>4</w:t>
      </w:r>
      <w:r w:rsidR="00393948" w:rsidRPr="005B3636">
        <w:rPr>
          <w:rFonts w:ascii="Palatino Linotype" w:hAnsi="Palatino Linotype" w:cs="Tahoma"/>
          <w:b/>
          <w:bCs/>
          <w:color w:val="0D0D0D" w:themeColor="text1" w:themeTint="F2"/>
          <w:sz w:val="22"/>
          <w:szCs w:val="22"/>
        </w:rPr>
        <w:t>1</w:t>
      </w:r>
      <w:r w:rsidR="005407C1" w:rsidRPr="005B3636">
        <w:rPr>
          <w:rFonts w:ascii="Palatino Linotype" w:hAnsi="Palatino Linotype" w:cs="Tahoma"/>
          <w:b/>
          <w:bCs/>
          <w:color w:val="0D0D0D" w:themeColor="text1" w:themeTint="F2"/>
          <w:sz w:val="22"/>
          <w:szCs w:val="22"/>
        </w:rPr>
        <w:t>/INFOEM/IP/RR/2018</w:t>
      </w:r>
      <w:r w:rsidR="00393948" w:rsidRPr="005B3636">
        <w:rPr>
          <w:rFonts w:ascii="Palatino Linotype" w:hAnsi="Palatino Linotype" w:cs="Tahoma"/>
          <w:b/>
          <w:bCs/>
          <w:color w:val="0D0D0D" w:themeColor="text1" w:themeTint="F2"/>
          <w:sz w:val="22"/>
          <w:szCs w:val="22"/>
        </w:rPr>
        <w:t>,</w:t>
      </w:r>
      <w:r w:rsidR="00FD2E26" w:rsidRPr="005B3636">
        <w:rPr>
          <w:rFonts w:ascii="Palatino Linotype" w:hAnsi="Palatino Linotype" w:cs="Tahoma"/>
          <w:b/>
          <w:bCs/>
          <w:color w:val="0D0D0D" w:themeColor="text1" w:themeTint="F2"/>
          <w:sz w:val="22"/>
          <w:szCs w:val="22"/>
        </w:rPr>
        <w:t xml:space="preserve"> 03</w:t>
      </w:r>
      <w:r w:rsidR="00393948" w:rsidRPr="005B3636">
        <w:rPr>
          <w:rFonts w:ascii="Palatino Linotype" w:hAnsi="Palatino Linotype" w:cs="Tahoma"/>
          <w:b/>
          <w:bCs/>
          <w:color w:val="0D0D0D" w:themeColor="text1" w:themeTint="F2"/>
          <w:sz w:val="22"/>
          <w:szCs w:val="22"/>
        </w:rPr>
        <w:t>942</w:t>
      </w:r>
      <w:r w:rsidR="00FD2E26" w:rsidRPr="005B3636">
        <w:rPr>
          <w:rFonts w:ascii="Palatino Linotype" w:hAnsi="Palatino Linotype" w:cs="Tahoma"/>
          <w:b/>
          <w:bCs/>
          <w:color w:val="0D0D0D" w:themeColor="text1" w:themeTint="F2"/>
          <w:sz w:val="22"/>
          <w:szCs w:val="22"/>
        </w:rPr>
        <w:t xml:space="preserve">/INFOEM/IP/RR/2018, </w:t>
      </w:r>
      <w:r w:rsidR="00393948" w:rsidRPr="005B3636">
        <w:rPr>
          <w:rFonts w:ascii="Palatino Linotype" w:hAnsi="Palatino Linotype" w:cs="Tahoma"/>
          <w:b/>
          <w:bCs/>
          <w:color w:val="0D0D0D" w:themeColor="text1" w:themeTint="F2"/>
          <w:sz w:val="22"/>
          <w:szCs w:val="22"/>
        </w:rPr>
        <w:t xml:space="preserve">03943/INFOEM/IP/RR/2018, 03944/INFOEM/IP/RR/2018, 03945/INFOEM/IP/RR/2018, 03946/INFOEM/IP/RR/2018 y 03947/INFOEM/IP/RR/2018, </w:t>
      </w:r>
      <w:r w:rsidR="00127757" w:rsidRPr="005B3636">
        <w:rPr>
          <w:rFonts w:ascii="Palatino Linotype" w:hAnsi="Palatino Linotype" w:cs="Tahoma"/>
          <w:bCs/>
          <w:color w:val="0D0D0D" w:themeColor="text1" w:themeTint="F2"/>
          <w:sz w:val="22"/>
          <w:szCs w:val="22"/>
        </w:rPr>
        <w:t>interpuesto</w:t>
      </w:r>
      <w:r w:rsidR="00FD2E26" w:rsidRPr="005B3636">
        <w:rPr>
          <w:rFonts w:ascii="Palatino Linotype" w:hAnsi="Palatino Linotype" w:cs="Tahoma"/>
          <w:bCs/>
          <w:color w:val="0D0D0D" w:themeColor="text1" w:themeTint="F2"/>
          <w:sz w:val="22"/>
          <w:szCs w:val="22"/>
        </w:rPr>
        <w:t>s</w:t>
      </w:r>
      <w:r w:rsidR="00127757" w:rsidRPr="005B3636">
        <w:rPr>
          <w:rFonts w:ascii="Palatino Linotype" w:hAnsi="Palatino Linotype" w:cs="Tahoma"/>
          <w:bCs/>
          <w:color w:val="0D0D0D" w:themeColor="text1" w:themeTint="F2"/>
          <w:sz w:val="22"/>
          <w:szCs w:val="22"/>
        </w:rPr>
        <w:t xml:space="preserve"> por </w:t>
      </w:r>
      <w:r w:rsidR="00DD446E" w:rsidRPr="00DD446E">
        <w:rPr>
          <w:rFonts w:ascii="Palatino Linotype" w:hAnsi="Palatino Linotype" w:cs="Tahoma"/>
          <w:b/>
          <w:bCs/>
          <w:color w:val="0D0D0D" w:themeColor="text1" w:themeTint="F2"/>
          <w:sz w:val="22"/>
          <w:szCs w:val="22"/>
          <w:highlight w:val="black"/>
        </w:rPr>
        <w:t>XXXXXXXXXXXXXXXX</w:t>
      </w:r>
      <w:r w:rsidR="004B1DB5" w:rsidRPr="005B3636">
        <w:rPr>
          <w:rFonts w:ascii="Palatino Linotype" w:hAnsi="Palatino Linotype" w:cs="Tahoma"/>
          <w:b/>
          <w:bCs/>
          <w:color w:val="0D0D0D" w:themeColor="text1" w:themeTint="F2"/>
          <w:sz w:val="22"/>
          <w:szCs w:val="22"/>
        </w:rPr>
        <w:t>,</w:t>
      </w:r>
      <w:r w:rsidRPr="005B3636">
        <w:rPr>
          <w:rFonts w:ascii="Palatino Linotype" w:hAnsi="Palatino Linotype" w:cs="Tahoma"/>
          <w:bCs/>
          <w:color w:val="0D0D0D" w:themeColor="text1" w:themeTint="F2"/>
          <w:sz w:val="22"/>
          <w:szCs w:val="22"/>
        </w:rPr>
        <w:t xml:space="preserve"> </w:t>
      </w:r>
      <w:r w:rsidR="004B1DB5" w:rsidRPr="005B3636">
        <w:rPr>
          <w:rFonts w:ascii="Palatino Linotype" w:hAnsi="Palatino Linotype" w:cs="Tahoma"/>
          <w:bCs/>
          <w:color w:val="0D0D0D" w:themeColor="text1" w:themeTint="F2"/>
          <w:sz w:val="22"/>
          <w:szCs w:val="22"/>
        </w:rPr>
        <w:t xml:space="preserve">en lo sucesivo </w:t>
      </w:r>
      <w:r w:rsidR="00B37582" w:rsidRPr="005B3636">
        <w:rPr>
          <w:rFonts w:ascii="Palatino Linotype" w:hAnsi="Palatino Linotype" w:cs="Tahoma"/>
          <w:bCs/>
          <w:color w:val="0D0D0D" w:themeColor="text1" w:themeTint="F2"/>
          <w:sz w:val="22"/>
          <w:szCs w:val="22"/>
        </w:rPr>
        <w:t>R</w:t>
      </w:r>
      <w:r w:rsidR="004B1DB5" w:rsidRPr="005B3636">
        <w:rPr>
          <w:rFonts w:ascii="Palatino Linotype" w:hAnsi="Palatino Linotype" w:cs="Tahoma"/>
          <w:bCs/>
          <w:color w:val="0D0D0D" w:themeColor="text1" w:themeTint="F2"/>
          <w:sz w:val="22"/>
          <w:szCs w:val="22"/>
        </w:rPr>
        <w:t xml:space="preserve">ecurrente o </w:t>
      </w:r>
      <w:r w:rsidR="00B37582" w:rsidRPr="005B3636">
        <w:rPr>
          <w:rFonts w:ascii="Palatino Linotype" w:hAnsi="Palatino Linotype" w:cs="Tahoma"/>
          <w:bCs/>
          <w:color w:val="0D0D0D" w:themeColor="text1" w:themeTint="F2"/>
          <w:sz w:val="22"/>
          <w:szCs w:val="22"/>
        </w:rPr>
        <w:t>P</w:t>
      </w:r>
      <w:r w:rsidR="004B1DB5" w:rsidRPr="005B3636">
        <w:rPr>
          <w:rFonts w:ascii="Palatino Linotype" w:hAnsi="Palatino Linotype" w:cs="Tahoma"/>
          <w:bCs/>
          <w:color w:val="0D0D0D" w:themeColor="text1" w:themeTint="F2"/>
          <w:sz w:val="22"/>
          <w:szCs w:val="22"/>
        </w:rPr>
        <w:t xml:space="preserve">articular, </w:t>
      </w:r>
      <w:r w:rsidRPr="005B3636">
        <w:rPr>
          <w:rFonts w:ascii="Palatino Linotype" w:hAnsi="Palatino Linotype" w:cs="Tahoma"/>
          <w:bCs/>
          <w:color w:val="0D0D0D" w:themeColor="text1" w:themeTint="F2"/>
          <w:sz w:val="22"/>
          <w:szCs w:val="22"/>
        </w:rPr>
        <w:t>en</w:t>
      </w:r>
      <w:r w:rsidR="00DC1594" w:rsidRPr="005B3636">
        <w:rPr>
          <w:rFonts w:ascii="Palatino Linotype" w:hAnsi="Palatino Linotype" w:cs="Tahoma"/>
          <w:bCs/>
          <w:color w:val="0D0D0D" w:themeColor="text1" w:themeTint="F2"/>
          <w:sz w:val="22"/>
          <w:szCs w:val="22"/>
        </w:rPr>
        <w:t xml:space="preserve"> contra de la</w:t>
      </w:r>
      <w:r w:rsidR="00FD2E26" w:rsidRPr="005B3636">
        <w:rPr>
          <w:rFonts w:ascii="Palatino Linotype" w:hAnsi="Palatino Linotype" w:cs="Tahoma"/>
          <w:bCs/>
          <w:color w:val="0D0D0D" w:themeColor="text1" w:themeTint="F2"/>
          <w:sz w:val="22"/>
          <w:szCs w:val="22"/>
        </w:rPr>
        <w:t>s</w:t>
      </w:r>
      <w:r w:rsidR="00DC1594" w:rsidRPr="005B3636">
        <w:rPr>
          <w:rFonts w:ascii="Palatino Linotype" w:hAnsi="Palatino Linotype" w:cs="Tahoma"/>
          <w:bCs/>
          <w:color w:val="0D0D0D" w:themeColor="text1" w:themeTint="F2"/>
          <w:sz w:val="22"/>
          <w:szCs w:val="22"/>
        </w:rPr>
        <w:t xml:space="preserve"> respuesta</w:t>
      </w:r>
      <w:r w:rsidR="00FD2E26" w:rsidRPr="005B3636">
        <w:rPr>
          <w:rFonts w:ascii="Palatino Linotype" w:hAnsi="Palatino Linotype" w:cs="Tahoma"/>
          <w:bCs/>
          <w:color w:val="0D0D0D" w:themeColor="text1" w:themeTint="F2"/>
          <w:sz w:val="22"/>
          <w:szCs w:val="22"/>
        </w:rPr>
        <w:t>s</w:t>
      </w:r>
      <w:r w:rsidR="00DC1594" w:rsidRPr="005B3636">
        <w:rPr>
          <w:rFonts w:ascii="Palatino Linotype" w:hAnsi="Palatino Linotype" w:cs="Tahoma"/>
          <w:bCs/>
          <w:color w:val="0D0D0D" w:themeColor="text1" w:themeTint="F2"/>
          <w:sz w:val="22"/>
          <w:szCs w:val="22"/>
        </w:rPr>
        <w:t xml:space="preserve"> del </w:t>
      </w:r>
      <w:r w:rsidR="002A0FB8" w:rsidRPr="005B3636">
        <w:rPr>
          <w:rFonts w:ascii="Palatino Linotype" w:hAnsi="Palatino Linotype" w:cs="Tahoma"/>
          <w:bCs/>
          <w:color w:val="0D0D0D" w:themeColor="text1" w:themeTint="F2"/>
          <w:sz w:val="22"/>
          <w:szCs w:val="22"/>
        </w:rPr>
        <w:t>Sujeto Obligado</w:t>
      </w:r>
      <w:r w:rsidR="00EB4D59" w:rsidRPr="005B3636">
        <w:rPr>
          <w:rFonts w:ascii="Palatino Linotype" w:hAnsi="Palatino Linotype" w:cs="Tahoma"/>
          <w:bCs/>
          <w:color w:val="0D0D0D" w:themeColor="text1" w:themeTint="F2"/>
          <w:sz w:val="22"/>
          <w:szCs w:val="22"/>
        </w:rPr>
        <w:t xml:space="preserve"> </w:t>
      </w:r>
      <w:r w:rsidR="005407C1" w:rsidRPr="005B3636">
        <w:rPr>
          <w:rFonts w:ascii="Palatino Linotype" w:hAnsi="Palatino Linotype" w:cs="Tahoma"/>
          <w:bCs/>
          <w:color w:val="0D0D0D" w:themeColor="text1" w:themeTint="F2"/>
          <w:sz w:val="22"/>
          <w:szCs w:val="22"/>
        </w:rPr>
        <w:t xml:space="preserve">Universidad </w:t>
      </w:r>
      <w:r w:rsidR="00393948" w:rsidRPr="005B3636">
        <w:rPr>
          <w:rFonts w:ascii="Palatino Linotype" w:hAnsi="Palatino Linotype" w:cs="Tahoma"/>
          <w:bCs/>
          <w:color w:val="0D0D0D" w:themeColor="text1" w:themeTint="F2"/>
          <w:sz w:val="22"/>
          <w:szCs w:val="22"/>
        </w:rPr>
        <w:t>Politécnica del Valle de Toluca</w:t>
      </w:r>
      <w:r w:rsidR="00DC1594" w:rsidRPr="005B3636">
        <w:rPr>
          <w:rFonts w:ascii="Palatino Linotype" w:hAnsi="Palatino Linotype" w:cs="Tahoma"/>
          <w:bCs/>
          <w:color w:val="0D0D0D" w:themeColor="text1" w:themeTint="F2"/>
          <w:sz w:val="22"/>
          <w:szCs w:val="22"/>
        </w:rPr>
        <w:t xml:space="preserve">, </w:t>
      </w:r>
      <w:r w:rsidR="00422869" w:rsidRPr="005B3636">
        <w:rPr>
          <w:rFonts w:ascii="Palatino Linotype" w:hAnsi="Palatino Linotype" w:cs="Tahoma"/>
          <w:bCs/>
          <w:color w:val="0D0D0D" w:themeColor="text1" w:themeTint="F2"/>
          <w:sz w:val="22"/>
          <w:szCs w:val="22"/>
        </w:rPr>
        <w:t xml:space="preserve">se emite la presente Resolución, </w:t>
      </w:r>
      <w:r w:rsidR="00DC1594" w:rsidRPr="005B3636">
        <w:rPr>
          <w:rFonts w:ascii="Palatino Linotype" w:hAnsi="Palatino Linotype" w:cs="Tahoma"/>
          <w:bCs/>
          <w:color w:val="0D0D0D" w:themeColor="text1" w:themeTint="F2"/>
          <w:sz w:val="22"/>
          <w:szCs w:val="22"/>
        </w:rPr>
        <w:t>con base en</w:t>
      </w:r>
      <w:r w:rsidRPr="005B3636">
        <w:rPr>
          <w:rFonts w:ascii="Palatino Linotype" w:hAnsi="Palatino Linotype" w:cs="Tahoma"/>
          <w:bCs/>
          <w:color w:val="0D0D0D" w:themeColor="text1" w:themeTint="F2"/>
          <w:sz w:val="22"/>
          <w:szCs w:val="22"/>
        </w:rPr>
        <w:t xml:space="preserve"> </w:t>
      </w:r>
      <w:r w:rsidR="00DC1594" w:rsidRPr="005B3636">
        <w:rPr>
          <w:rFonts w:ascii="Palatino Linotype" w:hAnsi="Palatino Linotype" w:cs="Tahoma"/>
          <w:bCs/>
          <w:color w:val="0D0D0D" w:themeColor="text1" w:themeTint="F2"/>
          <w:sz w:val="22"/>
          <w:szCs w:val="22"/>
        </w:rPr>
        <w:t xml:space="preserve">los </w:t>
      </w:r>
      <w:r w:rsidR="006C1B1D" w:rsidRPr="005B3636">
        <w:rPr>
          <w:rFonts w:ascii="Palatino Linotype" w:hAnsi="Palatino Linotype" w:cs="Tahoma"/>
          <w:bCs/>
          <w:color w:val="0D0D0D" w:themeColor="text1" w:themeTint="F2"/>
          <w:sz w:val="22"/>
          <w:szCs w:val="22"/>
        </w:rPr>
        <w:t>A</w:t>
      </w:r>
      <w:r w:rsidR="00DC1594" w:rsidRPr="005B3636">
        <w:rPr>
          <w:rFonts w:ascii="Palatino Linotype" w:hAnsi="Palatino Linotype" w:cs="Tahoma"/>
          <w:bCs/>
          <w:color w:val="0D0D0D" w:themeColor="text1" w:themeTint="F2"/>
          <w:sz w:val="22"/>
          <w:szCs w:val="22"/>
        </w:rPr>
        <w:t xml:space="preserve">ntecedentes y </w:t>
      </w:r>
      <w:r w:rsidR="002A0FB8" w:rsidRPr="005B3636">
        <w:rPr>
          <w:rFonts w:ascii="Palatino Linotype" w:hAnsi="Palatino Linotype" w:cs="Tahoma"/>
          <w:bCs/>
          <w:color w:val="0D0D0D" w:themeColor="text1" w:themeTint="F2"/>
          <w:sz w:val="22"/>
          <w:szCs w:val="22"/>
        </w:rPr>
        <w:t>C</w:t>
      </w:r>
      <w:r w:rsidR="002A0FB8" w:rsidRPr="005B3636">
        <w:rPr>
          <w:rFonts w:ascii="Palatino Linotype" w:hAnsi="Palatino Linotype" w:cs="Tahoma"/>
          <w:bCs/>
          <w:sz w:val="22"/>
          <w:szCs w:val="22"/>
        </w:rPr>
        <w:t xml:space="preserve">onsiderandos </w:t>
      </w:r>
      <w:r w:rsidR="00DC1594" w:rsidRPr="005B3636">
        <w:rPr>
          <w:rFonts w:ascii="Palatino Linotype" w:hAnsi="Palatino Linotype" w:cs="Tahoma"/>
          <w:bCs/>
          <w:sz w:val="22"/>
          <w:szCs w:val="22"/>
        </w:rPr>
        <w:t>que a continuación se exponen</w:t>
      </w:r>
      <w:r w:rsidR="00B31222" w:rsidRPr="005B3636">
        <w:rPr>
          <w:rFonts w:ascii="Palatino Linotype" w:hAnsi="Palatino Linotype" w:cs="Tahoma"/>
          <w:bCs/>
          <w:sz w:val="22"/>
          <w:szCs w:val="22"/>
        </w:rPr>
        <w:t>:</w:t>
      </w:r>
    </w:p>
    <w:p w14:paraId="2452B69F" w14:textId="77777777" w:rsidR="00422869" w:rsidRPr="005B3636" w:rsidRDefault="00422869" w:rsidP="006C09DE">
      <w:pPr>
        <w:spacing w:line="360" w:lineRule="auto"/>
        <w:rPr>
          <w:rFonts w:ascii="Palatino Linotype" w:hAnsi="Palatino Linotype" w:cs="Tahoma"/>
          <w:sz w:val="22"/>
          <w:szCs w:val="22"/>
        </w:rPr>
      </w:pPr>
    </w:p>
    <w:p w14:paraId="2452B6A0" w14:textId="77777777" w:rsidR="00B31222" w:rsidRPr="005B3636" w:rsidRDefault="00B31222" w:rsidP="006C09DE">
      <w:pPr>
        <w:tabs>
          <w:tab w:val="center" w:pos="4522"/>
          <w:tab w:val="left" w:pos="7245"/>
        </w:tabs>
        <w:spacing w:line="360" w:lineRule="auto"/>
        <w:jc w:val="center"/>
        <w:rPr>
          <w:rFonts w:ascii="Palatino Linotype" w:hAnsi="Palatino Linotype" w:cs="Tahoma"/>
          <w:b/>
          <w:sz w:val="22"/>
          <w:szCs w:val="22"/>
        </w:rPr>
      </w:pPr>
      <w:r w:rsidRPr="005B3636">
        <w:rPr>
          <w:rFonts w:ascii="Palatino Linotype" w:hAnsi="Palatino Linotype" w:cs="Tahoma"/>
          <w:b/>
          <w:sz w:val="22"/>
          <w:szCs w:val="22"/>
        </w:rPr>
        <w:t>ANTECEDENTES:</w:t>
      </w:r>
    </w:p>
    <w:p w14:paraId="2452B6A1" w14:textId="77777777" w:rsidR="00B31222" w:rsidRPr="005B3636" w:rsidRDefault="00B31222" w:rsidP="006C09DE">
      <w:pPr>
        <w:pStyle w:val="Prrafodelista"/>
        <w:tabs>
          <w:tab w:val="left" w:pos="567"/>
        </w:tabs>
        <w:spacing w:line="360" w:lineRule="auto"/>
        <w:ind w:left="0"/>
        <w:contextualSpacing w:val="0"/>
        <w:jc w:val="both"/>
        <w:rPr>
          <w:rFonts w:ascii="Palatino Linotype" w:hAnsi="Palatino Linotype" w:cs="Tahoma"/>
          <w:szCs w:val="22"/>
        </w:rPr>
      </w:pPr>
    </w:p>
    <w:p w14:paraId="2452B6A2" w14:textId="77777777" w:rsidR="00DC1594" w:rsidRPr="005B3636" w:rsidRDefault="00B31222" w:rsidP="006C09DE">
      <w:pPr>
        <w:pStyle w:val="Prrafodelista"/>
        <w:tabs>
          <w:tab w:val="left" w:pos="567"/>
        </w:tabs>
        <w:spacing w:line="360" w:lineRule="auto"/>
        <w:ind w:left="0"/>
        <w:contextualSpacing w:val="0"/>
        <w:jc w:val="both"/>
        <w:rPr>
          <w:rFonts w:ascii="Palatino Linotype" w:hAnsi="Palatino Linotype" w:cs="Tahoma"/>
          <w:b/>
          <w:szCs w:val="22"/>
        </w:rPr>
      </w:pPr>
      <w:r w:rsidRPr="005B3636">
        <w:rPr>
          <w:rFonts w:ascii="Palatino Linotype" w:hAnsi="Palatino Linotype" w:cs="Tahoma"/>
          <w:b/>
          <w:szCs w:val="22"/>
        </w:rPr>
        <w:t>I. Presentación de la</w:t>
      </w:r>
      <w:r w:rsidR="003D03E9" w:rsidRPr="005B3636">
        <w:rPr>
          <w:rFonts w:ascii="Palatino Linotype" w:hAnsi="Palatino Linotype" w:cs="Tahoma"/>
          <w:b/>
          <w:szCs w:val="22"/>
        </w:rPr>
        <w:t>s</w:t>
      </w:r>
      <w:r w:rsidRPr="005B3636">
        <w:rPr>
          <w:rFonts w:ascii="Palatino Linotype" w:hAnsi="Palatino Linotype" w:cs="Tahoma"/>
          <w:b/>
          <w:szCs w:val="22"/>
        </w:rPr>
        <w:t xml:space="preserve"> solicitud</w:t>
      </w:r>
      <w:r w:rsidR="003D03E9" w:rsidRPr="005B3636">
        <w:rPr>
          <w:rFonts w:ascii="Palatino Linotype" w:hAnsi="Palatino Linotype" w:cs="Tahoma"/>
          <w:b/>
          <w:szCs w:val="22"/>
        </w:rPr>
        <w:t>es</w:t>
      </w:r>
      <w:r w:rsidRPr="005B3636">
        <w:rPr>
          <w:rFonts w:ascii="Palatino Linotype" w:hAnsi="Palatino Linotype" w:cs="Tahoma"/>
          <w:b/>
          <w:szCs w:val="22"/>
        </w:rPr>
        <w:t xml:space="preserve"> de información. </w:t>
      </w:r>
    </w:p>
    <w:p w14:paraId="2452B6A3" w14:textId="77777777" w:rsidR="00DC1594" w:rsidRPr="005B3636" w:rsidRDefault="00DC1594" w:rsidP="006C09DE">
      <w:pPr>
        <w:pStyle w:val="Prrafodelista"/>
        <w:tabs>
          <w:tab w:val="left" w:pos="567"/>
        </w:tabs>
        <w:spacing w:line="360" w:lineRule="auto"/>
        <w:ind w:left="0"/>
        <w:contextualSpacing w:val="0"/>
        <w:jc w:val="both"/>
        <w:rPr>
          <w:rFonts w:ascii="Palatino Linotype" w:hAnsi="Palatino Linotype" w:cs="Tahoma"/>
          <w:szCs w:val="22"/>
        </w:rPr>
      </w:pPr>
    </w:p>
    <w:p w14:paraId="2452B6A4" w14:textId="77777777" w:rsidR="00B31222" w:rsidRPr="005B3636" w:rsidRDefault="00AA417B" w:rsidP="006C09DE">
      <w:pPr>
        <w:pStyle w:val="Prrafodelista"/>
        <w:tabs>
          <w:tab w:val="left" w:pos="567"/>
        </w:tabs>
        <w:spacing w:line="360" w:lineRule="auto"/>
        <w:ind w:left="0"/>
        <w:contextualSpacing w:val="0"/>
        <w:jc w:val="both"/>
        <w:rPr>
          <w:rFonts w:ascii="Palatino Linotype" w:hAnsi="Palatino Linotype" w:cs="Tahoma"/>
          <w:szCs w:val="22"/>
        </w:rPr>
      </w:pPr>
      <w:r w:rsidRPr="005B3636">
        <w:rPr>
          <w:rFonts w:ascii="Palatino Linotype" w:hAnsi="Palatino Linotype" w:cs="Tahoma"/>
          <w:szCs w:val="22"/>
        </w:rPr>
        <w:t>Con fecha</w:t>
      </w:r>
      <w:r w:rsidR="00B27DF1" w:rsidRPr="005B3636">
        <w:rPr>
          <w:rFonts w:ascii="Palatino Linotype" w:hAnsi="Palatino Linotype" w:cs="Tahoma"/>
          <w:szCs w:val="22"/>
        </w:rPr>
        <w:t xml:space="preserve"> veinticuatro </w:t>
      </w:r>
      <w:r w:rsidR="00AB7E6A" w:rsidRPr="005B3636">
        <w:rPr>
          <w:rFonts w:ascii="Palatino Linotype" w:hAnsi="Palatino Linotype" w:cs="Tahoma"/>
          <w:szCs w:val="22"/>
        </w:rPr>
        <w:t xml:space="preserve">de </w:t>
      </w:r>
      <w:r w:rsidR="00B27DF1" w:rsidRPr="005B3636">
        <w:rPr>
          <w:rFonts w:ascii="Palatino Linotype" w:hAnsi="Palatino Linotype" w:cs="Tahoma"/>
          <w:szCs w:val="22"/>
        </w:rPr>
        <w:t xml:space="preserve">septiembre </w:t>
      </w:r>
      <w:r w:rsidRPr="005B3636">
        <w:rPr>
          <w:rFonts w:ascii="Palatino Linotype" w:hAnsi="Palatino Linotype" w:cs="Tahoma"/>
          <w:szCs w:val="22"/>
        </w:rPr>
        <w:t>de</w:t>
      </w:r>
      <w:r w:rsidR="00B31222" w:rsidRPr="005B3636">
        <w:rPr>
          <w:rFonts w:ascii="Palatino Linotype" w:hAnsi="Palatino Linotype" w:cs="Tahoma"/>
          <w:szCs w:val="22"/>
        </w:rPr>
        <w:t xml:space="preserve"> dos mil dieciocho, </w:t>
      </w:r>
      <w:r w:rsidR="00940887" w:rsidRPr="005B3636">
        <w:rPr>
          <w:rFonts w:ascii="Palatino Linotype" w:hAnsi="Palatino Linotype" w:cs="Tahoma"/>
          <w:szCs w:val="22"/>
        </w:rPr>
        <w:t>el particular</w:t>
      </w:r>
      <w:r w:rsidR="00B31222" w:rsidRPr="005B3636">
        <w:rPr>
          <w:rFonts w:ascii="Palatino Linotype" w:hAnsi="Palatino Linotype" w:cs="Tahoma"/>
          <w:szCs w:val="22"/>
        </w:rPr>
        <w:t xml:space="preserve"> presentó </w:t>
      </w:r>
      <w:r w:rsidR="00B27DF1" w:rsidRPr="005B3636">
        <w:rPr>
          <w:rFonts w:ascii="Palatino Linotype" w:hAnsi="Palatino Linotype" w:cs="Tahoma"/>
          <w:szCs w:val="22"/>
        </w:rPr>
        <w:t xml:space="preserve">doce </w:t>
      </w:r>
      <w:r w:rsidR="00940887" w:rsidRPr="005B3636">
        <w:rPr>
          <w:rFonts w:ascii="Palatino Linotype" w:hAnsi="Palatino Linotype" w:cs="Tahoma"/>
          <w:szCs w:val="22"/>
        </w:rPr>
        <w:t>solicitudes</w:t>
      </w:r>
      <w:r w:rsidR="00B31222" w:rsidRPr="005B3636">
        <w:rPr>
          <w:rFonts w:ascii="Palatino Linotype" w:hAnsi="Palatino Linotype" w:cs="Tahoma"/>
          <w:szCs w:val="22"/>
        </w:rPr>
        <w:t xml:space="preserve"> de acceso a la información</w:t>
      </w:r>
      <w:r w:rsidR="00C55151" w:rsidRPr="005B3636">
        <w:rPr>
          <w:rFonts w:ascii="Palatino Linotype" w:hAnsi="Palatino Linotype" w:cs="Tahoma"/>
          <w:szCs w:val="22"/>
        </w:rPr>
        <w:t xml:space="preserve"> pública a través d</w:t>
      </w:r>
      <w:r w:rsidR="000C27CA" w:rsidRPr="005B3636">
        <w:rPr>
          <w:rFonts w:ascii="Palatino Linotype" w:hAnsi="Palatino Linotype" w:cs="Tahoma"/>
          <w:szCs w:val="22"/>
          <w:lang w:val="es-ES"/>
        </w:rPr>
        <w:t>el Sistema de Acceso a la Información Mexiquense</w:t>
      </w:r>
      <w:r w:rsidR="004100AA" w:rsidRPr="005B3636">
        <w:rPr>
          <w:rFonts w:ascii="Palatino Linotype" w:hAnsi="Palatino Linotype" w:cs="Tahoma"/>
          <w:szCs w:val="22"/>
          <w:lang w:val="es-ES"/>
        </w:rPr>
        <w:t xml:space="preserve"> (SAIMEX)</w:t>
      </w:r>
      <w:r w:rsidR="00B31222" w:rsidRPr="005B3636">
        <w:rPr>
          <w:rFonts w:ascii="Palatino Linotype" w:hAnsi="Palatino Linotype" w:cs="Tahoma"/>
          <w:szCs w:val="22"/>
        </w:rPr>
        <w:t xml:space="preserve">, </w:t>
      </w:r>
      <w:r w:rsidR="00C55151" w:rsidRPr="005B3636">
        <w:rPr>
          <w:rFonts w:ascii="Palatino Linotype" w:hAnsi="Palatino Linotype" w:cs="Tahoma"/>
          <w:szCs w:val="22"/>
        </w:rPr>
        <w:t xml:space="preserve">ante </w:t>
      </w:r>
      <w:r w:rsidR="000C27CA" w:rsidRPr="005B3636">
        <w:rPr>
          <w:rFonts w:ascii="Palatino Linotype" w:hAnsi="Palatino Linotype" w:cs="Tahoma"/>
          <w:szCs w:val="22"/>
        </w:rPr>
        <w:t>l</w:t>
      </w:r>
      <w:r w:rsidR="00411A2C" w:rsidRPr="005B3636">
        <w:rPr>
          <w:rFonts w:ascii="Palatino Linotype" w:hAnsi="Palatino Linotype" w:cs="Tahoma"/>
          <w:szCs w:val="22"/>
        </w:rPr>
        <w:t>a</w:t>
      </w:r>
      <w:r w:rsidR="000C27CA" w:rsidRPr="005B3636">
        <w:rPr>
          <w:rFonts w:ascii="Palatino Linotype" w:hAnsi="Palatino Linotype" w:cs="Tahoma"/>
          <w:szCs w:val="22"/>
        </w:rPr>
        <w:t xml:space="preserve"> </w:t>
      </w:r>
      <w:r w:rsidR="00411A2C" w:rsidRPr="005B3636">
        <w:rPr>
          <w:rFonts w:ascii="Palatino Linotype" w:hAnsi="Palatino Linotype" w:cs="Tahoma"/>
          <w:szCs w:val="22"/>
        </w:rPr>
        <w:t xml:space="preserve">Universidad </w:t>
      </w:r>
      <w:r w:rsidR="00B27DF1" w:rsidRPr="005B3636">
        <w:rPr>
          <w:rFonts w:ascii="Palatino Linotype" w:hAnsi="Palatino Linotype" w:cs="Tahoma"/>
          <w:szCs w:val="22"/>
        </w:rPr>
        <w:t>Politécnica del Valle de Toluca</w:t>
      </w:r>
      <w:r w:rsidR="00B31222" w:rsidRPr="005B3636">
        <w:rPr>
          <w:rFonts w:ascii="Palatino Linotype" w:hAnsi="Palatino Linotype" w:cs="Tahoma"/>
          <w:szCs w:val="22"/>
        </w:rPr>
        <w:t xml:space="preserve">, </w:t>
      </w:r>
      <w:r w:rsidR="00C55151" w:rsidRPr="005B3636">
        <w:rPr>
          <w:rFonts w:ascii="Palatino Linotype" w:hAnsi="Palatino Linotype" w:cs="Tahoma"/>
          <w:szCs w:val="22"/>
        </w:rPr>
        <w:t>mediante la</w:t>
      </w:r>
      <w:r w:rsidR="00B3080E" w:rsidRPr="005B3636">
        <w:rPr>
          <w:rFonts w:ascii="Palatino Linotype" w:hAnsi="Palatino Linotype" w:cs="Tahoma"/>
          <w:szCs w:val="22"/>
        </w:rPr>
        <w:t>s</w:t>
      </w:r>
      <w:r w:rsidR="00C55151" w:rsidRPr="005B3636">
        <w:rPr>
          <w:rFonts w:ascii="Palatino Linotype" w:hAnsi="Palatino Linotype" w:cs="Tahoma"/>
          <w:szCs w:val="22"/>
        </w:rPr>
        <w:t xml:space="preserve"> cual</w:t>
      </w:r>
      <w:r w:rsidR="00B3080E" w:rsidRPr="005B3636">
        <w:rPr>
          <w:rFonts w:ascii="Palatino Linotype" w:hAnsi="Palatino Linotype" w:cs="Tahoma"/>
          <w:szCs w:val="22"/>
        </w:rPr>
        <w:t>es</w:t>
      </w:r>
      <w:r w:rsidR="00C55151" w:rsidRPr="005B3636">
        <w:rPr>
          <w:rFonts w:ascii="Palatino Linotype" w:hAnsi="Palatino Linotype" w:cs="Tahoma"/>
          <w:szCs w:val="22"/>
        </w:rPr>
        <w:t xml:space="preserve"> requirió</w:t>
      </w:r>
      <w:r w:rsidR="00B3080E" w:rsidRPr="005B3636">
        <w:rPr>
          <w:rFonts w:ascii="Palatino Linotype" w:hAnsi="Palatino Linotype" w:cs="Tahoma"/>
          <w:szCs w:val="22"/>
        </w:rPr>
        <w:t xml:space="preserve"> lo siguiente:</w:t>
      </w:r>
    </w:p>
    <w:p w14:paraId="2452B6A5" w14:textId="77777777" w:rsidR="00637179" w:rsidRPr="005B3636" w:rsidRDefault="00637179" w:rsidP="006C09DE">
      <w:pPr>
        <w:pStyle w:val="Prrafodelista"/>
        <w:tabs>
          <w:tab w:val="left" w:pos="567"/>
        </w:tabs>
        <w:spacing w:line="360" w:lineRule="auto"/>
        <w:ind w:left="0"/>
        <w:contextualSpacing w:val="0"/>
        <w:jc w:val="both"/>
        <w:rPr>
          <w:rFonts w:ascii="Palatino Linotype" w:hAnsi="Palatino Linotype" w:cs="Tahoma"/>
          <w:szCs w:val="22"/>
        </w:rPr>
      </w:pPr>
    </w:p>
    <w:p w14:paraId="49A2DF26" w14:textId="77777777" w:rsidR="003B6F39" w:rsidRPr="005B3636" w:rsidRDefault="003B6F39" w:rsidP="006C09DE">
      <w:pPr>
        <w:pStyle w:val="Prrafodelista"/>
        <w:tabs>
          <w:tab w:val="left" w:pos="567"/>
        </w:tabs>
        <w:spacing w:line="360" w:lineRule="auto"/>
        <w:ind w:left="0"/>
        <w:contextualSpacing w:val="0"/>
        <w:jc w:val="both"/>
        <w:rPr>
          <w:rFonts w:ascii="Palatino Linotype" w:hAnsi="Palatino Linotype" w:cs="Tahoma"/>
          <w:szCs w:val="22"/>
        </w:rPr>
      </w:pPr>
    </w:p>
    <w:p w14:paraId="085787FB" w14:textId="77777777" w:rsidR="003B6F39" w:rsidRPr="005B3636" w:rsidRDefault="003B6F39" w:rsidP="006C09DE">
      <w:pPr>
        <w:pStyle w:val="Prrafodelista"/>
        <w:tabs>
          <w:tab w:val="left" w:pos="567"/>
        </w:tabs>
        <w:spacing w:line="360" w:lineRule="auto"/>
        <w:ind w:left="0"/>
        <w:contextualSpacing w:val="0"/>
        <w:jc w:val="both"/>
        <w:rPr>
          <w:rFonts w:ascii="Palatino Linotype" w:hAnsi="Palatino Linotype" w:cs="Tahoma"/>
          <w:szCs w:val="22"/>
        </w:rPr>
      </w:pPr>
    </w:p>
    <w:p w14:paraId="2452B6A6" w14:textId="77777777" w:rsidR="00B3080E" w:rsidRPr="005B3636" w:rsidRDefault="00B3080E" w:rsidP="006C09DE">
      <w:pPr>
        <w:tabs>
          <w:tab w:val="left" w:pos="4667"/>
        </w:tabs>
        <w:spacing w:line="360" w:lineRule="auto"/>
        <w:ind w:left="567" w:right="567"/>
        <w:jc w:val="both"/>
        <w:rPr>
          <w:rFonts w:ascii="Palatino Linotype" w:hAnsi="Palatino Linotype" w:cs="Tahoma"/>
          <w:b/>
        </w:rPr>
      </w:pPr>
      <w:r w:rsidRPr="005B3636">
        <w:rPr>
          <w:rFonts w:ascii="Palatino Linotype" w:hAnsi="Palatino Linotype" w:cs="Tahoma"/>
          <w:b/>
        </w:rPr>
        <w:lastRenderedPageBreak/>
        <w:t xml:space="preserve">Solicitud de Información con número de folio </w:t>
      </w:r>
      <w:r w:rsidR="00CE19ED" w:rsidRPr="005B3636">
        <w:rPr>
          <w:rFonts w:ascii="Palatino Linotype" w:hAnsi="Palatino Linotype" w:cs="Tahoma"/>
          <w:b/>
          <w:bCs/>
        </w:rPr>
        <w:t>01201/UPVT/IP/2018</w:t>
      </w:r>
      <w:r w:rsidRPr="005B3636">
        <w:rPr>
          <w:rFonts w:ascii="Palatino Linotype" w:hAnsi="Palatino Linotype" w:cs="Tahoma"/>
          <w:b/>
        </w:rPr>
        <w:t>:</w:t>
      </w:r>
    </w:p>
    <w:p w14:paraId="2452B6A7" w14:textId="77777777" w:rsidR="00091136" w:rsidRPr="005B3636" w:rsidRDefault="00091136" w:rsidP="006C09DE">
      <w:pPr>
        <w:tabs>
          <w:tab w:val="left" w:pos="4667"/>
        </w:tabs>
        <w:spacing w:line="360" w:lineRule="auto"/>
        <w:ind w:left="567" w:right="567"/>
        <w:jc w:val="both"/>
        <w:rPr>
          <w:rFonts w:ascii="Palatino Linotype" w:hAnsi="Palatino Linotype" w:cs="Tahoma"/>
          <w:b/>
          <w:bCs/>
        </w:rPr>
      </w:pPr>
    </w:p>
    <w:p w14:paraId="2452B6A8" w14:textId="77777777" w:rsidR="007A2F67" w:rsidRPr="005B3636" w:rsidRDefault="009C45E5" w:rsidP="006C09DE">
      <w:pPr>
        <w:tabs>
          <w:tab w:val="left" w:pos="4667"/>
        </w:tabs>
        <w:spacing w:line="360" w:lineRule="auto"/>
        <w:ind w:left="567" w:right="567"/>
        <w:jc w:val="both"/>
        <w:rPr>
          <w:rFonts w:ascii="Palatino Linotype" w:hAnsi="Palatino Linotype" w:cs="Tahoma"/>
          <w:b/>
          <w:bCs/>
        </w:rPr>
      </w:pPr>
      <w:r w:rsidRPr="005B3636">
        <w:rPr>
          <w:rFonts w:ascii="Palatino Linotype" w:hAnsi="Palatino Linotype" w:cs="Tahoma"/>
          <w:b/>
          <w:bCs/>
        </w:rPr>
        <w:t>“</w:t>
      </w:r>
      <w:r w:rsidR="000C27CA" w:rsidRPr="005B3636">
        <w:rPr>
          <w:rFonts w:ascii="Palatino Linotype" w:hAnsi="Palatino Linotype" w:cs="Tahoma"/>
          <w:b/>
          <w:bCs/>
        </w:rPr>
        <w:t>DESCRIPCIÓN CLARA Y PRECISA DE LA INFORMACIÓN SOLICITADA</w:t>
      </w:r>
    </w:p>
    <w:p w14:paraId="2452B6A9" w14:textId="77777777" w:rsidR="00411A2C" w:rsidRPr="005B3636" w:rsidRDefault="00CE19ED" w:rsidP="006C09DE">
      <w:pPr>
        <w:tabs>
          <w:tab w:val="left" w:pos="4667"/>
        </w:tabs>
        <w:spacing w:line="360" w:lineRule="auto"/>
        <w:ind w:left="567" w:right="567"/>
        <w:jc w:val="both"/>
        <w:rPr>
          <w:rFonts w:ascii="Palatino Linotype" w:hAnsi="Palatino Linotype" w:cs="Tahoma"/>
          <w:bCs/>
        </w:rPr>
      </w:pPr>
      <w:r w:rsidRPr="005B3636">
        <w:rPr>
          <w:rFonts w:ascii="Palatino Linotype" w:hAnsi="Palatino Linotype" w:cs="Tahoma"/>
          <w:bCs/>
        </w:rPr>
        <w:t>Listado de personal laborando en 2007, mencionando el tiempo y horario asignado para tomar su hora de Comida y si es dentro o fuera de su lugar de trabajo</w:t>
      </w:r>
      <w:r w:rsidR="009C45E5" w:rsidRPr="005B3636">
        <w:rPr>
          <w:rFonts w:ascii="Palatino Linotype" w:hAnsi="Palatino Linotype" w:cs="Tahoma"/>
          <w:bCs/>
        </w:rPr>
        <w:t>”</w:t>
      </w:r>
      <w:r w:rsidR="00411A2C" w:rsidRPr="005B3636">
        <w:rPr>
          <w:rFonts w:ascii="Palatino Linotype" w:hAnsi="Palatino Linotype" w:cs="Tahoma"/>
          <w:bCs/>
        </w:rPr>
        <w:t xml:space="preserve"> </w:t>
      </w:r>
    </w:p>
    <w:p w14:paraId="2452B6AA" w14:textId="77777777" w:rsidR="00411A2C" w:rsidRPr="005B3636" w:rsidRDefault="00411A2C" w:rsidP="006C09DE">
      <w:pPr>
        <w:tabs>
          <w:tab w:val="left" w:pos="4667"/>
        </w:tabs>
        <w:spacing w:line="360" w:lineRule="auto"/>
        <w:ind w:left="567" w:right="567"/>
        <w:jc w:val="both"/>
        <w:rPr>
          <w:rFonts w:ascii="Palatino Linotype" w:hAnsi="Palatino Linotype" w:cs="Tahoma"/>
          <w:bCs/>
        </w:rPr>
      </w:pPr>
    </w:p>
    <w:p w14:paraId="2452B6AB" w14:textId="77777777" w:rsidR="007A2F67" w:rsidRPr="005B3636" w:rsidRDefault="009C45E5" w:rsidP="006C09DE">
      <w:pPr>
        <w:tabs>
          <w:tab w:val="left" w:pos="4667"/>
        </w:tabs>
        <w:spacing w:line="360" w:lineRule="auto"/>
        <w:ind w:left="567" w:right="567"/>
        <w:jc w:val="both"/>
        <w:rPr>
          <w:rFonts w:ascii="Palatino Linotype" w:hAnsi="Palatino Linotype" w:cs="Tahoma"/>
          <w:bCs/>
        </w:rPr>
      </w:pPr>
      <w:r w:rsidRPr="005B3636">
        <w:rPr>
          <w:rFonts w:ascii="Palatino Linotype" w:hAnsi="Palatino Linotype" w:cs="Tahoma"/>
          <w:b/>
          <w:bCs/>
        </w:rPr>
        <w:t>“</w:t>
      </w:r>
      <w:r w:rsidR="000C27CA" w:rsidRPr="005B3636">
        <w:rPr>
          <w:rFonts w:ascii="Palatino Linotype" w:hAnsi="Palatino Linotype" w:cs="Tahoma"/>
          <w:b/>
          <w:bCs/>
        </w:rPr>
        <w:t>MODALIDAD DE ENTREGA</w:t>
      </w:r>
    </w:p>
    <w:p w14:paraId="2452B6AC" w14:textId="77777777" w:rsidR="00B31222" w:rsidRPr="005B3636" w:rsidRDefault="00B3080E" w:rsidP="006C09DE">
      <w:pPr>
        <w:spacing w:line="360" w:lineRule="auto"/>
        <w:ind w:left="567" w:right="567"/>
        <w:jc w:val="both"/>
        <w:rPr>
          <w:rFonts w:ascii="Palatino Linotype" w:hAnsi="Palatino Linotype" w:cs="Tahoma"/>
          <w:bCs/>
        </w:rPr>
      </w:pPr>
      <w:r w:rsidRPr="005B3636">
        <w:rPr>
          <w:rFonts w:ascii="Palatino Linotype" w:hAnsi="Palatino Linotype" w:cs="Arial"/>
          <w:bCs/>
        </w:rPr>
        <w:t>A través del SAIMEX</w:t>
      </w:r>
      <w:r w:rsidR="009C45E5" w:rsidRPr="005B3636">
        <w:rPr>
          <w:rFonts w:ascii="Palatino Linotype" w:hAnsi="Palatino Linotype" w:cs="Arial"/>
          <w:bCs/>
        </w:rPr>
        <w:t>”</w:t>
      </w:r>
    </w:p>
    <w:p w14:paraId="2452B6AD" w14:textId="77777777" w:rsidR="00B3080E" w:rsidRPr="005B3636" w:rsidRDefault="00B3080E" w:rsidP="006C09DE">
      <w:pPr>
        <w:spacing w:line="360" w:lineRule="auto"/>
        <w:ind w:right="567"/>
        <w:jc w:val="both"/>
        <w:rPr>
          <w:rFonts w:ascii="Palatino Linotype" w:hAnsi="Palatino Linotype" w:cs="Tahoma"/>
          <w:bCs/>
        </w:rPr>
      </w:pPr>
    </w:p>
    <w:p w14:paraId="2452B6AE" w14:textId="77777777" w:rsidR="00B3080E" w:rsidRPr="005B3636" w:rsidRDefault="00B3080E" w:rsidP="006C09DE">
      <w:pPr>
        <w:tabs>
          <w:tab w:val="left" w:pos="4667"/>
        </w:tabs>
        <w:spacing w:line="360" w:lineRule="auto"/>
        <w:ind w:left="567" w:right="567"/>
        <w:jc w:val="both"/>
        <w:rPr>
          <w:rFonts w:ascii="Palatino Linotype" w:hAnsi="Palatino Linotype" w:cs="Tahoma"/>
          <w:b/>
          <w:bCs/>
        </w:rPr>
      </w:pPr>
      <w:r w:rsidRPr="005B3636">
        <w:rPr>
          <w:rFonts w:ascii="Palatino Linotype" w:hAnsi="Palatino Linotype" w:cs="Tahoma"/>
          <w:b/>
          <w:bCs/>
        </w:rPr>
        <w:t xml:space="preserve">Solicitud de Información con número de folio </w:t>
      </w:r>
      <w:r w:rsidR="00CE19ED" w:rsidRPr="005B3636">
        <w:rPr>
          <w:b/>
          <w:bCs/>
        </w:rPr>
        <w:t>01202/UPVT/IP/2018</w:t>
      </w:r>
      <w:r w:rsidRPr="005B3636">
        <w:rPr>
          <w:rFonts w:ascii="Palatino Linotype" w:hAnsi="Palatino Linotype" w:cs="Tahoma"/>
          <w:b/>
          <w:bCs/>
        </w:rPr>
        <w:t>:</w:t>
      </w:r>
    </w:p>
    <w:p w14:paraId="2452B6B0" w14:textId="77777777" w:rsidR="00B3080E" w:rsidRPr="005B3636" w:rsidRDefault="009C45E5" w:rsidP="006C09DE">
      <w:pPr>
        <w:tabs>
          <w:tab w:val="left" w:pos="4667"/>
        </w:tabs>
        <w:spacing w:line="360" w:lineRule="auto"/>
        <w:ind w:left="567" w:right="567"/>
        <w:jc w:val="both"/>
        <w:rPr>
          <w:rFonts w:ascii="Palatino Linotype" w:hAnsi="Palatino Linotype" w:cs="Tahoma"/>
          <w:b/>
          <w:bCs/>
        </w:rPr>
      </w:pPr>
      <w:r w:rsidRPr="005B3636">
        <w:rPr>
          <w:rFonts w:ascii="Palatino Linotype" w:hAnsi="Palatino Linotype" w:cs="Tahoma"/>
          <w:b/>
          <w:bCs/>
        </w:rPr>
        <w:t>“</w:t>
      </w:r>
      <w:r w:rsidR="00B3080E" w:rsidRPr="005B3636">
        <w:rPr>
          <w:rFonts w:ascii="Palatino Linotype" w:hAnsi="Palatino Linotype" w:cs="Tahoma"/>
          <w:b/>
          <w:bCs/>
        </w:rPr>
        <w:t>DESCRIPCIÓN CLARA Y PRECISA DE LA INFORMACIÓN SOLICITADA</w:t>
      </w:r>
    </w:p>
    <w:p w14:paraId="2452B6B1" w14:textId="77777777" w:rsidR="00B3080E" w:rsidRPr="005B3636" w:rsidRDefault="00CE19ED" w:rsidP="006C09DE">
      <w:pPr>
        <w:tabs>
          <w:tab w:val="left" w:pos="4667"/>
        </w:tabs>
        <w:spacing w:line="360" w:lineRule="auto"/>
        <w:ind w:left="567" w:right="567"/>
        <w:jc w:val="both"/>
        <w:rPr>
          <w:rFonts w:ascii="Palatino Linotype" w:hAnsi="Palatino Linotype" w:cs="Tahoma"/>
          <w:bCs/>
        </w:rPr>
      </w:pPr>
      <w:r w:rsidRPr="005B3636">
        <w:rPr>
          <w:rFonts w:ascii="Palatino Linotype" w:hAnsi="Palatino Linotype" w:cs="Tahoma"/>
          <w:bCs/>
        </w:rPr>
        <w:t>Listado de personal laborando en 2008, mencionando el tiempo y horario asignado para tomar su hora de Comida y si es dentro o fuera de su lugar de trabajo</w:t>
      </w:r>
      <w:r w:rsidR="009C45E5" w:rsidRPr="005B3636">
        <w:rPr>
          <w:rFonts w:ascii="Palatino Linotype" w:hAnsi="Palatino Linotype" w:cs="Tahoma"/>
          <w:bCs/>
        </w:rPr>
        <w:t>.”</w:t>
      </w:r>
    </w:p>
    <w:p w14:paraId="2452B6B2" w14:textId="77777777" w:rsidR="00B3080E" w:rsidRPr="005B3636" w:rsidRDefault="00B3080E" w:rsidP="006C09DE">
      <w:pPr>
        <w:tabs>
          <w:tab w:val="left" w:pos="4667"/>
        </w:tabs>
        <w:spacing w:line="360" w:lineRule="auto"/>
        <w:ind w:left="567" w:right="567"/>
        <w:jc w:val="both"/>
        <w:rPr>
          <w:rFonts w:ascii="Palatino Linotype" w:hAnsi="Palatino Linotype" w:cs="Tahoma"/>
          <w:bCs/>
        </w:rPr>
      </w:pPr>
    </w:p>
    <w:p w14:paraId="2452B6B3" w14:textId="77777777" w:rsidR="00B3080E" w:rsidRPr="005B3636" w:rsidRDefault="009C45E5" w:rsidP="006C09DE">
      <w:pPr>
        <w:tabs>
          <w:tab w:val="left" w:pos="4667"/>
        </w:tabs>
        <w:spacing w:line="360" w:lineRule="auto"/>
        <w:ind w:left="567" w:right="567"/>
        <w:jc w:val="both"/>
        <w:rPr>
          <w:rFonts w:ascii="Palatino Linotype" w:hAnsi="Palatino Linotype" w:cs="Tahoma"/>
          <w:bCs/>
        </w:rPr>
      </w:pPr>
      <w:r w:rsidRPr="005B3636">
        <w:rPr>
          <w:rFonts w:ascii="Palatino Linotype" w:hAnsi="Palatino Linotype" w:cs="Tahoma"/>
          <w:b/>
          <w:bCs/>
        </w:rPr>
        <w:t>“</w:t>
      </w:r>
      <w:r w:rsidR="00B3080E" w:rsidRPr="005B3636">
        <w:rPr>
          <w:rFonts w:ascii="Palatino Linotype" w:hAnsi="Palatino Linotype" w:cs="Tahoma"/>
          <w:b/>
          <w:bCs/>
        </w:rPr>
        <w:t>MODALIDAD DE ENTREGA</w:t>
      </w:r>
    </w:p>
    <w:p w14:paraId="2452B6B4" w14:textId="77777777" w:rsidR="00B3080E" w:rsidRPr="005B3636" w:rsidRDefault="00B3080E" w:rsidP="006C09DE">
      <w:pPr>
        <w:spacing w:line="360" w:lineRule="auto"/>
        <w:ind w:left="567" w:right="567"/>
        <w:jc w:val="both"/>
        <w:rPr>
          <w:rFonts w:ascii="Palatino Linotype" w:hAnsi="Palatino Linotype" w:cs="Tahoma"/>
          <w:bCs/>
        </w:rPr>
      </w:pPr>
      <w:r w:rsidRPr="005B3636">
        <w:rPr>
          <w:rFonts w:ascii="Palatino Linotype" w:hAnsi="Palatino Linotype" w:cs="Arial"/>
          <w:bCs/>
        </w:rPr>
        <w:t>A través del SAIMEX</w:t>
      </w:r>
      <w:r w:rsidR="009C45E5" w:rsidRPr="005B3636">
        <w:rPr>
          <w:rFonts w:ascii="Palatino Linotype" w:hAnsi="Palatino Linotype" w:cs="Arial"/>
          <w:bCs/>
        </w:rPr>
        <w:t>”</w:t>
      </w:r>
    </w:p>
    <w:p w14:paraId="2452B6B5" w14:textId="77777777" w:rsidR="00B3080E" w:rsidRPr="005B3636" w:rsidRDefault="00B3080E" w:rsidP="006C09DE">
      <w:pPr>
        <w:spacing w:line="360" w:lineRule="auto"/>
        <w:jc w:val="both"/>
        <w:rPr>
          <w:rFonts w:ascii="Palatino Linotype" w:hAnsi="Palatino Linotype" w:cs="Tahoma"/>
          <w:bCs/>
        </w:rPr>
      </w:pPr>
    </w:p>
    <w:p w14:paraId="2452B6B6" w14:textId="77777777" w:rsidR="00270479" w:rsidRPr="005B3636" w:rsidRDefault="00270479" w:rsidP="006C09DE">
      <w:pPr>
        <w:tabs>
          <w:tab w:val="left" w:pos="4667"/>
        </w:tabs>
        <w:spacing w:line="360" w:lineRule="auto"/>
        <w:ind w:left="567" w:right="567"/>
        <w:jc w:val="both"/>
        <w:rPr>
          <w:rFonts w:ascii="Palatino Linotype" w:hAnsi="Palatino Linotype" w:cs="Tahoma"/>
          <w:b/>
        </w:rPr>
      </w:pPr>
      <w:r w:rsidRPr="005B3636">
        <w:rPr>
          <w:rFonts w:ascii="Palatino Linotype" w:hAnsi="Palatino Linotype" w:cs="Tahoma"/>
          <w:b/>
        </w:rPr>
        <w:t xml:space="preserve">Solicitud de Información con número de folio </w:t>
      </w:r>
      <w:r w:rsidR="00CE19ED" w:rsidRPr="005B3636">
        <w:rPr>
          <w:b/>
          <w:bCs/>
        </w:rPr>
        <w:t>01203/UPVT/IP/2018</w:t>
      </w:r>
      <w:r w:rsidRPr="005B3636">
        <w:rPr>
          <w:rFonts w:ascii="Palatino Linotype" w:hAnsi="Palatino Linotype" w:cs="Tahoma"/>
          <w:b/>
        </w:rPr>
        <w:t>:</w:t>
      </w:r>
    </w:p>
    <w:p w14:paraId="2452B6B8" w14:textId="77777777" w:rsidR="00270479" w:rsidRPr="005B3636" w:rsidRDefault="009C45E5" w:rsidP="006C09DE">
      <w:pPr>
        <w:tabs>
          <w:tab w:val="left" w:pos="4667"/>
        </w:tabs>
        <w:spacing w:line="360" w:lineRule="auto"/>
        <w:ind w:left="567" w:right="567"/>
        <w:jc w:val="both"/>
        <w:rPr>
          <w:rFonts w:ascii="Palatino Linotype" w:hAnsi="Palatino Linotype" w:cs="Tahoma"/>
          <w:b/>
          <w:bCs/>
        </w:rPr>
      </w:pPr>
      <w:r w:rsidRPr="005B3636">
        <w:rPr>
          <w:rFonts w:ascii="Palatino Linotype" w:hAnsi="Palatino Linotype" w:cs="Tahoma"/>
          <w:b/>
          <w:bCs/>
        </w:rPr>
        <w:t>“</w:t>
      </w:r>
      <w:r w:rsidR="00270479" w:rsidRPr="005B3636">
        <w:rPr>
          <w:rFonts w:ascii="Palatino Linotype" w:hAnsi="Palatino Linotype" w:cs="Tahoma"/>
          <w:b/>
          <w:bCs/>
        </w:rPr>
        <w:t>DESCRIPCIÓN CLARA Y PRECISA DE LA INFORMACIÓN SOLICITADA</w:t>
      </w:r>
    </w:p>
    <w:p w14:paraId="2452B6B9" w14:textId="77777777" w:rsidR="00270479" w:rsidRPr="005B3636" w:rsidRDefault="00CE19ED" w:rsidP="006C09DE">
      <w:pPr>
        <w:tabs>
          <w:tab w:val="left" w:pos="4667"/>
        </w:tabs>
        <w:spacing w:line="360" w:lineRule="auto"/>
        <w:ind w:left="567" w:right="567"/>
        <w:jc w:val="both"/>
        <w:rPr>
          <w:rFonts w:ascii="Palatino Linotype" w:hAnsi="Palatino Linotype" w:cs="Tahoma"/>
          <w:bCs/>
        </w:rPr>
      </w:pPr>
      <w:r w:rsidRPr="005B3636">
        <w:rPr>
          <w:rFonts w:ascii="Palatino Linotype" w:hAnsi="Palatino Linotype" w:cs="Tahoma"/>
          <w:bCs/>
        </w:rPr>
        <w:t>Listado de personal laborando en 2009, mencionando el tiempo y horario asignado para tomar su hora de Comida y si es dentro o fuera de su lugar de trabajo</w:t>
      </w:r>
      <w:r w:rsidR="009C45E5" w:rsidRPr="005B3636">
        <w:rPr>
          <w:rFonts w:ascii="Palatino Linotype" w:hAnsi="Palatino Linotype" w:cs="Tahoma"/>
          <w:bCs/>
        </w:rPr>
        <w:t>.”</w:t>
      </w:r>
    </w:p>
    <w:p w14:paraId="2452B6BA" w14:textId="77777777" w:rsidR="00283B6A" w:rsidRPr="005B3636" w:rsidRDefault="00283B6A" w:rsidP="006C09DE">
      <w:pPr>
        <w:tabs>
          <w:tab w:val="left" w:pos="4667"/>
        </w:tabs>
        <w:spacing w:line="360" w:lineRule="auto"/>
        <w:ind w:left="567" w:right="567"/>
        <w:jc w:val="both"/>
        <w:rPr>
          <w:rFonts w:ascii="Palatino Linotype" w:hAnsi="Palatino Linotype" w:cs="Tahoma"/>
          <w:bCs/>
        </w:rPr>
      </w:pPr>
    </w:p>
    <w:p w14:paraId="2452B6BB" w14:textId="77777777" w:rsidR="00270479" w:rsidRPr="005B3636" w:rsidRDefault="009C45E5" w:rsidP="006C09DE">
      <w:pPr>
        <w:tabs>
          <w:tab w:val="left" w:pos="4667"/>
        </w:tabs>
        <w:spacing w:line="360" w:lineRule="auto"/>
        <w:ind w:left="567" w:right="567"/>
        <w:jc w:val="both"/>
        <w:rPr>
          <w:rFonts w:ascii="Palatino Linotype" w:hAnsi="Palatino Linotype" w:cs="Tahoma"/>
          <w:bCs/>
        </w:rPr>
      </w:pPr>
      <w:r w:rsidRPr="005B3636">
        <w:rPr>
          <w:rFonts w:ascii="Palatino Linotype" w:hAnsi="Palatino Linotype" w:cs="Tahoma"/>
          <w:b/>
          <w:bCs/>
        </w:rPr>
        <w:t>“</w:t>
      </w:r>
      <w:r w:rsidR="00270479" w:rsidRPr="005B3636">
        <w:rPr>
          <w:rFonts w:ascii="Palatino Linotype" w:hAnsi="Palatino Linotype" w:cs="Tahoma"/>
          <w:b/>
          <w:bCs/>
        </w:rPr>
        <w:t>MODALIDAD DE ENTREGA</w:t>
      </w:r>
    </w:p>
    <w:p w14:paraId="2452B6BC" w14:textId="77777777" w:rsidR="00270479" w:rsidRPr="005B3636" w:rsidRDefault="00270479" w:rsidP="006C09DE">
      <w:pPr>
        <w:spacing w:line="360" w:lineRule="auto"/>
        <w:ind w:left="567" w:right="567"/>
        <w:jc w:val="both"/>
        <w:rPr>
          <w:rFonts w:ascii="Palatino Linotype" w:hAnsi="Palatino Linotype" w:cs="Tahoma"/>
          <w:bCs/>
        </w:rPr>
      </w:pPr>
      <w:r w:rsidRPr="005B3636">
        <w:rPr>
          <w:rFonts w:ascii="Palatino Linotype" w:hAnsi="Palatino Linotype" w:cs="Arial"/>
          <w:bCs/>
        </w:rPr>
        <w:t>A través del SAIMEX</w:t>
      </w:r>
      <w:r w:rsidR="009C45E5" w:rsidRPr="005B3636">
        <w:rPr>
          <w:rFonts w:ascii="Palatino Linotype" w:hAnsi="Palatino Linotype" w:cs="Arial"/>
          <w:bCs/>
        </w:rPr>
        <w:t>”</w:t>
      </w:r>
    </w:p>
    <w:p w14:paraId="2452B6BD" w14:textId="77777777" w:rsidR="00B3080E" w:rsidRPr="005B3636" w:rsidRDefault="00B3080E" w:rsidP="006C09DE">
      <w:pPr>
        <w:spacing w:line="360" w:lineRule="auto"/>
        <w:jc w:val="both"/>
        <w:rPr>
          <w:rFonts w:ascii="Palatino Linotype" w:hAnsi="Palatino Linotype" w:cs="Tahoma"/>
          <w:bCs/>
        </w:rPr>
      </w:pPr>
    </w:p>
    <w:p w14:paraId="2452B6BE" w14:textId="77777777" w:rsidR="00270479" w:rsidRPr="005B3636" w:rsidRDefault="00270479" w:rsidP="006C09DE">
      <w:pPr>
        <w:tabs>
          <w:tab w:val="left" w:pos="4667"/>
        </w:tabs>
        <w:spacing w:line="360" w:lineRule="auto"/>
        <w:ind w:left="567" w:right="567"/>
        <w:jc w:val="both"/>
        <w:rPr>
          <w:rFonts w:ascii="Palatino Linotype" w:hAnsi="Palatino Linotype" w:cs="Tahoma"/>
          <w:b/>
          <w:bCs/>
        </w:rPr>
      </w:pPr>
      <w:r w:rsidRPr="005B3636">
        <w:rPr>
          <w:rFonts w:ascii="Palatino Linotype" w:hAnsi="Palatino Linotype" w:cs="Tahoma"/>
          <w:b/>
          <w:bCs/>
        </w:rPr>
        <w:t xml:space="preserve">Solicitud de Información con número de folio </w:t>
      </w:r>
      <w:r w:rsidR="00CE19ED" w:rsidRPr="005B3636">
        <w:rPr>
          <w:b/>
          <w:bCs/>
        </w:rPr>
        <w:t> 01204/UPVT/IP/2018</w:t>
      </w:r>
      <w:r w:rsidRPr="005B3636">
        <w:rPr>
          <w:rFonts w:ascii="Palatino Linotype" w:hAnsi="Palatino Linotype" w:cs="Tahoma"/>
          <w:b/>
          <w:bCs/>
        </w:rPr>
        <w:t>:</w:t>
      </w:r>
    </w:p>
    <w:p w14:paraId="2452B6C0" w14:textId="77777777" w:rsidR="00E8367B" w:rsidRPr="005B3636" w:rsidRDefault="009C45E5" w:rsidP="006C09DE">
      <w:pPr>
        <w:tabs>
          <w:tab w:val="left" w:pos="4667"/>
        </w:tabs>
        <w:spacing w:line="360" w:lineRule="auto"/>
        <w:ind w:left="567" w:right="567"/>
        <w:jc w:val="both"/>
        <w:rPr>
          <w:rFonts w:ascii="Palatino Linotype" w:hAnsi="Palatino Linotype" w:cs="Tahoma"/>
          <w:b/>
          <w:bCs/>
        </w:rPr>
      </w:pPr>
      <w:r w:rsidRPr="005B3636">
        <w:rPr>
          <w:rFonts w:ascii="Palatino Linotype" w:hAnsi="Palatino Linotype" w:cs="Tahoma"/>
          <w:b/>
          <w:bCs/>
        </w:rPr>
        <w:t>“</w:t>
      </w:r>
      <w:r w:rsidR="00E8367B" w:rsidRPr="005B3636">
        <w:rPr>
          <w:rFonts w:ascii="Palatino Linotype" w:hAnsi="Palatino Linotype" w:cs="Tahoma"/>
          <w:b/>
          <w:bCs/>
        </w:rPr>
        <w:t>DESCRIPCIÓN CLARA Y PRECISA DE LA INFORMACIÓN SOLICITADA</w:t>
      </w:r>
    </w:p>
    <w:p w14:paraId="2452B6C1" w14:textId="77777777" w:rsidR="00E8367B" w:rsidRPr="005B3636" w:rsidRDefault="00CE19ED" w:rsidP="006C09DE">
      <w:pPr>
        <w:tabs>
          <w:tab w:val="left" w:pos="4667"/>
        </w:tabs>
        <w:spacing w:line="360" w:lineRule="auto"/>
        <w:ind w:left="567" w:right="567"/>
        <w:jc w:val="both"/>
        <w:rPr>
          <w:rFonts w:ascii="Palatino Linotype" w:hAnsi="Palatino Linotype" w:cs="Tahoma"/>
          <w:bCs/>
        </w:rPr>
      </w:pPr>
      <w:r w:rsidRPr="005B3636">
        <w:rPr>
          <w:rFonts w:ascii="Palatino Linotype" w:hAnsi="Palatino Linotype" w:cs="Tahoma"/>
          <w:bCs/>
        </w:rPr>
        <w:lastRenderedPageBreak/>
        <w:t>Listado de personal laborando en 2010, mencionando el tiempo y horario asignado para tomar su hora de Comida y si es dentro o fuera de su lugar de trabajo</w:t>
      </w:r>
      <w:r w:rsidR="009C45E5" w:rsidRPr="005B3636">
        <w:rPr>
          <w:rFonts w:ascii="Palatino Linotype" w:hAnsi="Palatino Linotype" w:cs="Tahoma"/>
          <w:bCs/>
        </w:rPr>
        <w:t>”</w:t>
      </w:r>
    </w:p>
    <w:p w14:paraId="2452B6C2" w14:textId="77777777" w:rsidR="00E8367B" w:rsidRPr="005B3636" w:rsidRDefault="00E8367B" w:rsidP="006C09DE">
      <w:pPr>
        <w:tabs>
          <w:tab w:val="left" w:pos="4667"/>
        </w:tabs>
        <w:spacing w:line="360" w:lineRule="auto"/>
        <w:ind w:left="567" w:right="567"/>
        <w:jc w:val="both"/>
        <w:rPr>
          <w:rFonts w:ascii="Palatino Linotype" w:hAnsi="Palatino Linotype" w:cs="Tahoma"/>
          <w:bCs/>
        </w:rPr>
      </w:pPr>
    </w:p>
    <w:p w14:paraId="2452B6C3" w14:textId="77777777" w:rsidR="00E8367B" w:rsidRPr="005B3636" w:rsidRDefault="009C45E5" w:rsidP="006C09DE">
      <w:pPr>
        <w:tabs>
          <w:tab w:val="left" w:pos="4667"/>
        </w:tabs>
        <w:spacing w:line="360" w:lineRule="auto"/>
        <w:ind w:left="567" w:right="567"/>
        <w:jc w:val="both"/>
        <w:rPr>
          <w:rFonts w:ascii="Palatino Linotype" w:hAnsi="Palatino Linotype" w:cs="Tahoma"/>
          <w:bCs/>
        </w:rPr>
      </w:pPr>
      <w:r w:rsidRPr="005B3636">
        <w:rPr>
          <w:rFonts w:ascii="Palatino Linotype" w:hAnsi="Palatino Linotype" w:cs="Tahoma"/>
          <w:b/>
          <w:bCs/>
        </w:rPr>
        <w:t>“</w:t>
      </w:r>
      <w:r w:rsidR="00E8367B" w:rsidRPr="005B3636">
        <w:rPr>
          <w:rFonts w:ascii="Palatino Linotype" w:hAnsi="Palatino Linotype" w:cs="Tahoma"/>
          <w:b/>
          <w:bCs/>
        </w:rPr>
        <w:t>MODALIDAD DE ENTREGA</w:t>
      </w:r>
    </w:p>
    <w:p w14:paraId="2452B6C4" w14:textId="77777777" w:rsidR="00E8367B" w:rsidRPr="005B3636" w:rsidRDefault="00E8367B" w:rsidP="006C09DE">
      <w:pPr>
        <w:spacing w:line="360" w:lineRule="auto"/>
        <w:ind w:left="567" w:right="567"/>
        <w:jc w:val="both"/>
        <w:rPr>
          <w:rFonts w:ascii="Palatino Linotype" w:hAnsi="Palatino Linotype" w:cs="Tahoma"/>
          <w:bCs/>
        </w:rPr>
      </w:pPr>
      <w:r w:rsidRPr="005B3636">
        <w:rPr>
          <w:rFonts w:ascii="Palatino Linotype" w:hAnsi="Palatino Linotype" w:cs="Arial"/>
          <w:bCs/>
        </w:rPr>
        <w:t>A través del SAIMEX</w:t>
      </w:r>
      <w:r w:rsidR="009C45E5" w:rsidRPr="005B3636">
        <w:rPr>
          <w:rFonts w:ascii="Palatino Linotype" w:hAnsi="Palatino Linotype" w:cs="Arial"/>
          <w:bCs/>
        </w:rPr>
        <w:t>”</w:t>
      </w:r>
    </w:p>
    <w:p w14:paraId="2452B6C5" w14:textId="77777777" w:rsidR="00270479" w:rsidRPr="005B3636" w:rsidRDefault="00270479" w:rsidP="006C09DE">
      <w:pPr>
        <w:spacing w:line="360" w:lineRule="auto"/>
        <w:jc w:val="both"/>
        <w:rPr>
          <w:rFonts w:ascii="Palatino Linotype" w:hAnsi="Palatino Linotype" w:cs="Tahoma"/>
          <w:bCs/>
        </w:rPr>
      </w:pPr>
    </w:p>
    <w:p w14:paraId="2452B6C6" w14:textId="77777777" w:rsidR="00E8367B" w:rsidRPr="005B3636" w:rsidRDefault="00E8367B" w:rsidP="006C09DE">
      <w:pPr>
        <w:tabs>
          <w:tab w:val="left" w:pos="4667"/>
        </w:tabs>
        <w:spacing w:line="360" w:lineRule="auto"/>
        <w:ind w:left="567" w:right="567"/>
        <w:jc w:val="both"/>
        <w:rPr>
          <w:rFonts w:ascii="Palatino Linotype" w:hAnsi="Palatino Linotype" w:cs="Tahoma"/>
          <w:b/>
          <w:bCs/>
        </w:rPr>
      </w:pPr>
      <w:r w:rsidRPr="005B3636">
        <w:rPr>
          <w:rFonts w:ascii="Palatino Linotype" w:hAnsi="Palatino Linotype" w:cs="Tahoma"/>
          <w:b/>
          <w:bCs/>
        </w:rPr>
        <w:t xml:space="preserve">Solicitud de Información con número de folio </w:t>
      </w:r>
      <w:r w:rsidR="00CE19ED" w:rsidRPr="005B3636">
        <w:rPr>
          <w:b/>
          <w:bCs/>
        </w:rPr>
        <w:t>01205/UPVT/IP/2018</w:t>
      </w:r>
      <w:r w:rsidRPr="005B3636">
        <w:rPr>
          <w:rFonts w:ascii="Palatino Linotype" w:hAnsi="Palatino Linotype" w:cs="Tahoma"/>
          <w:b/>
          <w:bCs/>
        </w:rPr>
        <w:t>:</w:t>
      </w:r>
    </w:p>
    <w:p w14:paraId="2452B6C7" w14:textId="77777777" w:rsidR="00E8367B" w:rsidRPr="005B3636" w:rsidRDefault="00E8367B" w:rsidP="006C09DE">
      <w:pPr>
        <w:spacing w:line="360" w:lineRule="auto"/>
        <w:jc w:val="both"/>
        <w:rPr>
          <w:rFonts w:ascii="Palatino Linotype" w:hAnsi="Palatino Linotype" w:cs="Tahoma"/>
          <w:bCs/>
        </w:rPr>
      </w:pPr>
    </w:p>
    <w:p w14:paraId="2452B6C8" w14:textId="77777777" w:rsidR="00E8367B" w:rsidRPr="005B3636" w:rsidRDefault="009C45E5" w:rsidP="006C09DE">
      <w:pPr>
        <w:tabs>
          <w:tab w:val="left" w:pos="4667"/>
        </w:tabs>
        <w:spacing w:line="360" w:lineRule="auto"/>
        <w:ind w:left="567" w:right="567"/>
        <w:jc w:val="both"/>
        <w:rPr>
          <w:rFonts w:ascii="Palatino Linotype" w:hAnsi="Palatino Linotype" w:cs="Tahoma"/>
          <w:b/>
          <w:bCs/>
        </w:rPr>
      </w:pPr>
      <w:r w:rsidRPr="005B3636">
        <w:rPr>
          <w:rFonts w:ascii="Palatino Linotype" w:hAnsi="Palatino Linotype" w:cs="Tahoma"/>
          <w:b/>
          <w:bCs/>
        </w:rPr>
        <w:t>“</w:t>
      </w:r>
      <w:r w:rsidR="00E8367B" w:rsidRPr="005B3636">
        <w:rPr>
          <w:rFonts w:ascii="Palatino Linotype" w:hAnsi="Palatino Linotype" w:cs="Tahoma"/>
          <w:b/>
          <w:bCs/>
        </w:rPr>
        <w:t>DESCRIPCIÓN CLARA Y PRECISA DE LA INFORMACIÓN SOLICITADA</w:t>
      </w:r>
    </w:p>
    <w:p w14:paraId="2452B6C9" w14:textId="77777777" w:rsidR="00E8367B" w:rsidRPr="005B3636" w:rsidRDefault="00CE19ED" w:rsidP="006C09DE">
      <w:pPr>
        <w:tabs>
          <w:tab w:val="left" w:pos="4667"/>
        </w:tabs>
        <w:spacing w:line="360" w:lineRule="auto"/>
        <w:ind w:left="567" w:right="567"/>
        <w:jc w:val="both"/>
        <w:rPr>
          <w:rFonts w:ascii="Palatino Linotype" w:hAnsi="Palatino Linotype" w:cs="Tahoma"/>
          <w:bCs/>
        </w:rPr>
      </w:pPr>
      <w:r w:rsidRPr="005B3636">
        <w:rPr>
          <w:rFonts w:ascii="Palatino Linotype" w:hAnsi="Palatino Linotype" w:cs="Tahoma"/>
          <w:bCs/>
        </w:rPr>
        <w:t>Listado de personal laborando en 2011, mencionando el tiempo y horario asignado para tomar su hora de Comida y si es dentro o fuera de su lugar de trabajo</w:t>
      </w:r>
      <w:r w:rsidR="009C45E5" w:rsidRPr="005B3636">
        <w:rPr>
          <w:rFonts w:ascii="Palatino Linotype" w:hAnsi="Palatino Linotype" w:cs="Tahoma"/>
          <w:bCs/>
        </w:rPr>
        <w:t>.”</w:t>
      </w:r>
    </w:p>
    <w:p w14:paraId="2452B6CA" w14:textId="77777777" w:rsidR="00E8367B" w:rsidRPr="005B3636" w:rsidRDefault="00E8367B" w:rsidP="006C09DE">
      <w:pPr>
        <w:tabs>
          <w:tab w:val="left" w:pos="4667"/>
        </w:tabs>
        <w:spacing w:line="360" w:lineRule="auto"/>
        <w:ind w:left="567" w:right="567"/>
        <w:jc w:val="both"/>
        <w:rPr>
          <w:rFonts w:ascii="Palatino Linotype" w:hAnsi="Palatino Linotype" w:cs="Tahoma"/>
          <w:bCs/>
        </w:rPr>
      </w:pPr>
    </w:p>
    <w:p w14:paraId="2452B6CB" w14:textId="77777777" w:rsidR="00E8367B" w:rsidRPr="005B3636" w:rsidRDefault="009C45E5" w:rsidP="006C09DE">
      <w:pPr>
        <w:tabs>
          <w:tab w:val="left" w:pos="4667"/>
        </w:tabs>
        <w:spacing w:line="360" w:lineRule="auto"/>
        <w:ind w:left="567" w:right="567"/>
        <w:jc w:val="both"/>
        <w:rPr>
          <w:rFonts w:ascii="Palatino Linotype" w:hAnsi="Palatino Linotype" w:cs="Tahoma"/>
          <w:bCs/>
        </w:rPr>
      </w:pPr>
      <w:r w:rsidRPr="005B3636">
        <w:rPr>
          <w:rFonts w:ascii="Palatino Linotype" w:hAnsi="Palatino Linotype" w:cs="Tahoma"/>
          <w:b/>
          <w:bCs/>
        </w:rPr>
        <w:t>“</w:t>
      </w:r>
      <w:r w:rsidR="00E8367B" w:rsidRPr="005B3636">
        <w:rPr>
          <w:rFonts w:ascii="Palatino Linotype" w:hAnsi="Palatino Linotype" w:cs="Tahoma"/>
          <w:b/>
          <w:bCs/>
        </w:rPr>
        <w:t>MODALIDAD DE ENTREGA</w:t>
      </w:r>
    </w:p>
    <w:p w14:paraId="2452B6CC" w14:textId="77777777" w:rsidR="00E8367B" w:rsidRPr="005B3636" w:rsidRDefault="00E8367B" w:rsidP="006C09DE">
      <w:pPr>
        <w:spacing w:line="360" w:lineRule="auto"/>
        <w:ind w:left="567" w:right="567"/>
        <w:jc w:val="both"/>
        <w:rPr>
          <w:rFonts w:ascii="Palatino Linotype" w:hAnsi="Palatino Linotype" w:cs="Arial"/>
          <w:bCs/>
        </w:rPr>
      </w:pPr>
      <w:r w:rsidRPr="005B3636">
        <w:rPr>
          <w:rFonts w:ascii="Palatino Linotype" w:hAnsi="Palatino Linotype" w:cs="Arial"/>
          <w:bCs/>
        </w:rPr>
        <w:t>A través del SAIMEX</w:t>
      </w:r>
      <w:r w:rsidR="009C45E5" w:rsidRPr="005B3636">
        <w:rPr>
          <w:rFonts w:ascii="Palatino Linotype" w:hAnsi="Palatino Linotype" w:cs="Arial"/>
          <w:bCs/>
        </w:rPr>
        <w:t>”</w:t>
      </w:r>
    </w:p>
    <w:p w14:paraId="2452B6CD" w14:textId="77777777" w:rsidR="00CE19ED" w:rsidRPr="005B3636" w:rsidRDefault="00CE19ED" w:rsidP="00CE19ED">
      <w:pPr>
        <w:tabs>
          <w:tab w:val="left" w:pos="4667"/>
        </w:tabs>
        <w:spacing w:line="360" w:lineRule="auto"/>
        <w:ind w:left="567" w:right="567"/>
        <w:jc w:val="both"/>
        <w:rPr>
          <w:rFonts w:ascii="Palatino Linotype" w:hAnsi="Palatino Linotype" w:cs="Tahoma"/>
          <w:b/>
          <w:bCs/>
        </w:rPr>
      </w:pPr>
    </w:p>
    <w:p w14:paraId="2452B6CE" w14:textId="77777777" w:rsidR="00CE19ED" w:rsidRPr="005B3636" w:rsidRDefault="00CE19ED" w:rsidP="00CE19ED">
      <w:pPr>
        <w:tabs>
          <w:tab w:val="left" w:pos="4667"/>
        </w:tabs>
        <w:spacing w:line="360" w:lineRule="auto"/>
        <w:ind w:left="567" w:right="567"/>
        <w:jc w:val="both"/>
        <w:rPr>
          <w:rFonts w:ascii="Palatino Linotype" w:hAnsi="Palatino Linotype" w:cs="Tahoma"/>
          <w:b/>
          <w:bCs/>
        </w:rPr>
      </w:pPr>
      <w:r w:rsidRPr="005B3636">
        <w:rPr>
          <w:rFonts w:ascii="Palatino Linotype" w:hAnsi="Palatino Linotype" w:cs="Tahoma"/>
          <w:b/>
          <w:bCs/>
        </w:rPr>
        <w:t xml:space="preserve">Solicitud de Información con número de folio </w:t>
      </w:r>
      <w:r w:rsidRPr="005B3636">
        <w:rPr>
          <w:b/>
          <w:bCs/>
        </w:rPr>
        <w:t>01206/UPVT/IP/2018</w:t>
      </w:r>
      <w:r w:rsidRPr="005B3636">
        <w:rPr>
          <w:rFonts w:ascii="Palatino Linotype" w:hAnsi="Palatino Linotype" w:cs="Tahoma"/>
          <w:b/>
          <w:bCs/>
        </w:rPr>
        <w:t>:</w:t>
      </w:r>
    </w:p>
    <w:p w14:paraId="2452B6D0" w14:textId="77777777" w:rsidR="00CE19ED" w:rsidRPr="005B3636" w:rsidRDefault="00CE19ED" w:rsidP="00CE19ED">
      <w:pPr>
        <w:tabs>
          <w:tab w:val="left" w:pos="4667"/>
        </w:tabs>
        <w:spacing w:line="360" w:lineRule="auto"/>
        <w:ind w:left="567" w:right="567"/>
        <w:jc w:val="both"/>
        <w:rPr>
          <w:rFonts w:ascii="Palatino Linotype" w:hAnsi="Palatino Linotype" w:cs="Tahoma"/>
          <w:b/>
          <w:bCs/>
        </w:rPr>
      </w:pPr>
      <w:r w:rsidRPr="005B3636">
        <w:rPr>
          <w:rFonts w:ascii="Palatino Linotype" w:hAnsi="Palatino Linotype" w:cs="Tahoma"/>
          <w:b/>
          <w:bCs/>
        </w:rPr>
        <w:t>“DESCRIPCIÓN CLARA Y PRECISA DE LA INFORMACIÓN SOLICITADA</w:t>
      </w:r>
    </w:p>
    <w:p w14:paraId="2452B6D1" w14:textId="77777777" w:rsidR="00CE19ED" w:rsidRPr="005B3636" w:rsidRDefault="00CE19ED" w:rsidP="00CE19ED">
      <w:pPr>
        <w:tabs>
          <w:tab w:val="left" w:pos="4667"/>
        </w:tabs>
        <w:spacing w:line="360" w:lineRule="auto"/>
        <w:ind w:left="567" w:right="567"/>
        <w:jc w:val="both"/>
        <w:rPr>
          <w:rFonts w:ascii="Palatino Linotype" w:hAnsi="Palatino Linotype" w:cs="Tahoma"/>
          <w:bCs/>
        </w:rPr>
      </w:pPr>
      <w:r w:rsidRPr="005B3636">
        <w:rPr>
          <w:rFonts w:ascii="Palatino Linotype" w:hAnsi="Palatino Linotype" w:cs="Tahoma"/>
          <w:bCs/>
        </w:rPr>
        <w:t>Listado de personal laborando en 2012, mencionando el tiempo y horario asignado para tomar su hora de Comida y si es dentro o fuera de su lugar de trabajo.”</w:t>
      </w:r>
    </w:p>
    <w:p w14:paraId="2452B6D2" w14:textId="77777777" w:rsidR="00CE19ED" w:rsidRPr="005B3636" w:rsidRDefault="00CE19ED" w:rsidP="00CE19ED">
      <w:pPr>
        <w:tabs>
          <w:tab w:val="left" w:pos="4667"/>
        </w:tabs>
        <w:spacing w:line="360" w:lineRule="auto"/>
        <w:ind w:left="567" w:right="567"/>
        <w:jc w:val="both"/>
        <w:rPr>
          <w:rFonts w:ascii="Palatino Linotype" w:hAnsi="Palatino Linotype" w:cs="Tahoma"/>
          <w:bCs/>
        </w:rPr>
      </w:pPr>
    </w:p>
    <w:p w14:paraId="2452B6D3" w14:textId="77777777" w:rsidR="00CE19ED" w:rsidRPr="005B3636" w:rsidRDefault="00CE19ED" w:rsidP="00CE19ED">
      <w:pPr>
        <w:tabs>
          <w:tab w:val="left" w:pos="4667"/>
        </w:tabs>
        <w:spacing w:line="360" w:lineRule="auto"/>
        <w:ind w:left="567" w:right="567"/>
        <w:jc w:val="both"/>
        <w:rPr>
          <w:rFonts w:ascii="Palatino Linotype" w:hAnsi="Palatino Linotype" w:cs="Tahoma"/>
          <w:bCs/>
        </w:rPr>
      </w:pPr>
      <w:r w:rsidRPr="005B3636">
        <w:rPr>
          <w:rFonts w:ascii="Palatino Linotype" w:hAnsi="Palatino Linotype" w:cs="Tahoma"/>
          <w:b/>
          <w:bCs/>
        </w:rPr>
        <w:t>“MODALIDAD DE ENTREGA</w:t>
      </w:r>
    </w:p>
    <w:p w14:paraId="2452B6D4" w14:textId="77777777" w:rsidR="00CE19ED" w:rsidRPr="005B3636" w:rsidRDefault="00CE19ED" w:rsidP="00CE19ED">
      <w:pPr>
        <w:spacing w:line="360" w:lineRule="auto"/>
        <w:ind w:left="567" w:right="567"/>
        <w:jc w:val="both"/>
        <w:rPr>
          <w:rFonts w:ascii="Palatino Linotype" w:hAnsi="Palatino Linotype" w:cs="Tahoma"/>
          <w:bCs/>
        </w:rPr>
      </w:pPr>
      <w:r w:rsidRPr="005B3636">
        <w:rPr>
          <w:rFonts w:ascii="Palatino Linotype" w:hAnsi="Palatino Linotype" w:cs="Arial"/>
          <w:bCs/>
        </w:rPr>
        <w:t>A través del SAIMEX”</w:t>
      </w:r>
    </w:p>
    <w:p w14:paraId="2452B6D5" w14:textId="77777777" w:rsidR="00CE19ED" w:rsidRPr="005B3636" w:rsidRDefault="00CE19ED" w:rsidP="006C09DE">
      <w:pPr>
        <w:spacing w:line="360" w:lineRule="auto"/>
        <w:ind w:left="567" w:right="567"/>
        <w:jc w:val="both"/>
        <w:rPr>
          <w:rFonts w:ascii="Palatino Linotype" w:hAnsi="Palatino Linotype" w:cs="Tahoma"/>
          <w:bCs/>
        </w:rPr>
      </w:pPr>
    </w:p>
    <w:p w14:paraId="2452B6D6" w14:textId="77777777" w:rsidR="00CE19ED" w:rsidRPr="005B3636" w:rsidRDefault="00CE19ED" w:rsidP="00CE19ED">
      <w:pPr>
        <w:tabs>
          <w:tab w:val="left" w:pos="4667"/>
        </w:tabs>
        <w:spacing w:line="360" w:lineRule="auto"/>
        <w:ind w:left="567" w:right="567"/>
        <w:jc w:val="both"/>
        <w:rPr>
          <w:rFonts w:ascii="Palatino Linotype" w:hAnsi="Palatino Linotype" w:cs="Tahoma"/>
          <w:b/>
          <w:bCs/>
        </w:rPr>
      </w:pPr>
      <w:r w:rsidRPr="005B3636">
        <w:rPr>
          <w:rFonts w:ascii="Palatino Linotype" w:hAnsi="Palatino Linotype" w:cs="Tahoma"/>
          <w:b/>
          <w:bCs/>
        </w:rPr>
        <w:t xml:space="preserve">Solicitud de Información con número de folio </w:t>
      </w:r>
      <w:r w:rsidRPr="005B3636">
        <w:rPr>
          <w:b/>
          <w:bCs/>
        </w:rPr>
        <w:t>01207/UPVT/IP/2018</w:t>
      </w:r>
      <w:r w:rsidRPr="005B3636">
        <w:rPr>
          <w:rFonts w:ascii="Palatino Linotype" w:hAnsi="Palatino Linotype" w:cs="Tahoma"/>
          <w:b/>
          <w:bCs/>
        </w:rPr>
        <w:t>:</w:t>
      </w:r>
    </w:p>
    <w:p w14:paraId="2452B6D8" w14:textId="77777777" w:rsidR="00CE19ED" w:rsidRPr="005B3636" w:rsidRDefault="00CE19ED" w:rsidP="00CE19ED">
      <w:pPr>
        <w:tabs>
          <w:tab w:val="left" w:pos="4667"/>
        </w:tabs>
        <w:spacing w:line="360" w:lineRule="auto"/>
        <w:ind w:left="567" w:right="567"/>
        <w:jc w:val="both"/>
        <w:rPr>
          <w:rFonts w:ascii="Palatino Linotype" w:hAnsi="Palatino Linotype" w:cs="Tahoma"/>
          <w:b/>
          <w:bCs/>
        </w:rPr>
      </w:pPr>
      <w:r w:rsidRPr="005B3636">
        <w:rPr>
          <w:rFonts w:ascii="Palatino Linotype" w:hAnsi="Palatino Linotype" w:cs="Tahoma"/>
          <w:b/>
          <w:bCs/>
        </w:rPr>
        <w:t>“DESCRIPCIÓN CLARA Y PRECISA DE LA INFORMACIÓN SOLICITADA</w:t>
      </w:r>
    </w:p>
    <w:p w14:paraId="2452B6D9" w14:textId="77777777" w:rsidR="00CE19ED" w:rsidRPr="005B3636" w:rsidRDefault="00CE19ED" w:rsidP="00CE19ED">
      <w:pPr>
        <w:tabs>
          <w:tab w:val="left" w:pos="4667"/>
        </w:tabs>
        <w:spacing w:line="360" w:lineRule="auto"/>
        <w:ind w:left="567" w:right="567"/>
        <w:jc w:val="both"/>
        <w:rPr>
          <w:rFonts w:ascii="Palatino Linotype" w:hAnsi="Palatino Linotype" w:cs="Tahoma"/>
          <w:bCs/>
        </w:rPr>
      </w:pPr>
      <w:r w:rsidRPr="005B3636">
        <w:rPr>
          <w:rFonts w:ascii="Palatino Linotype" w:hAnsi="Palatino Linotype" w:cs="Tahoma"/>
          <w:bCs/>
        </w:rPr>
        <w:t>Listado de personal laborando en 2013, mencionando el tiempo y horario asignado para tomar su hora de Comida y si es dentro o fuera de su lugar de trabajo.”</w:t>
      </w:r>
    </w:p>
    <w:p w14:paraId="2452B6DA" w14:textId="77777777" w:rsidR="00CE19ED" w:rsidRPr="005B3636" w:rsidRDefault="00CE19ED" w:rsidP="00CE19ED">
      <w:pPr>
        <w:tabs>
          <w:tab w:val="left" w:pos="4667"/>
        </w:tabs>
        <w:spacing w:line="360" w:lineRule="auto"/>
        <w:ind w:left="567" w:right="567"/>
        <w:jc w:val="both"/>
        <w:rPr>
          <w:rFonts w:ascii="Palatino Linotype" w:hAnsi="Palatino Linotype" w:cs="Tahoma"/>
          <w:bCs/>
        </w:rPr>
      </w:pPr>
    </w:p>
    <w:p w14:paraId="2452B6DB" w14:textId="77777777" w:rsidR="00CE19ED" w:rsidRPr="005B3636" w:rsidRDefault="00CE19ED" w:rsidP="00CE19ED">
      <w:pPr>
        <w:tabs>
          <w:tab w:val="left" w:pos="4667"/>
        </w:tabs>
        <w:spacing w:line="360" w:lineRule="auto"/>
        <w:ind w:left="567" w:right="567"/>
        <w:jc w:val="both"/>
        <w:rPr>
          <w:rFonts w:ascii="Palatino Linotype" w:hAnsi="Palatino Linotype" w:cs="Tahoma"/>
          <w:bCs/>
        </w:rPr>
      </w:pPr>
      <w:r w:rsidRPr="005B3636">
        <w:rPr>
          <w:rFonts w:ascii="Palatino Linotype" w:hAnsi="Palatino Linotype" w:cs="Tahoma"/>
          <w:b/>
          <w:bCs/>
        </w:rPr>
        <w:lastRenderedPageBreak/>
        <w:t>“MODALIDAD DE ENTREGA</w:t>
      </w:r>
    </w:p>
    <w:p w14:paraId="2452B6DC" w14:textId="77777777" w:rsidR="00CE19ED" w:rsidRPr="005B3636" w:rsidRDefault="00CE19ED" w:rsidP="00CE19ED">
      <w:pPr>
        <w:spacing w:line="360" w:lineRule="auto"/>
        <w:ind w:left="567" w:right="567"/>
        <w:jc w:val="both"/>
        <w:rPr>
          <w:rFonts w:ascii="Palatino Linotype" w:hAnsi="Palatino Linotype" w:cs="Tahoma"/>
          <w:bCs/>
        </w:rPr>
      </w:pPr>
      <w:r w:rsidRPr="005B3636">
        <w:rPr>
          <w:rFonts w:ascii="Palatino Linotype" w:hAnsi="Palatino Linotype" w:cs="Arial"/>
          <w:bCs/>
        </w:rPr>
        <w:t>A través del SAIMEX”</w:t>
      </w:r>
    </w:p>
    <w:p w14:paraId="2452B6DD" w14:textId="77777777" w:rsidR="00CE19ED" w:rsidRPr="005B3636" w:rsidRDefault="00CE19ED" w:rsidP="006C09DE">
      <w:pPr>
        <w:spacing w:line="360" w:lineRule="auto"/>
        <w:ind w:left="567" w:right="567"/>
        <w:jc w:val="both"/>
        <w:rPr>
          <w:rFonts w:ascii="Palatino Linotype" w:hAnsi="Palatino Linotype" w:cs="Tahoma"/>
          <w:bCs/>
        </w:rPr>
      </w:pPr>
    </w:p>
    <w:p w14:paraId="2452B6DE" w14:textId="77777777" w:rsidR="00CE19ED" w:rsidRPr="005B3636" w:rsidRDefault="00CE19ED" w:rsidP="00CE19ED">
      <w:pPr>
        <w:tabs>
          <w:tab w:val="left" w:pos="4667"/>
        </w:tabs>
        <w:spacing w:line="360" w:lineRule="auto"/>
        <w:ind w:left="567" w:right="567"/>
        <w:jc w:val="both"/>
        <w:rPr>
          <w:rFonts w:ascii="Palatino Linotype" w:hAnsi="Palatino Linotype" w:cs="Tahoma"/>
          <w:b/>
          <w:bCs/>
        </w:rPr>
      </w:pPr>
      <w:r w:rsidRPr="005B3636">
        <w:rPr>
          <w:rFonts w:ascii="Palatino Linotype" w:hAnsi="Palatino Linotype" w:cs="Tahoma"/>
          <w:b/>
          <w:bCs/>
        </w:rPr>
        <w:t xml:space="preserve">Solicitud de Información con número de folio </w:t>
      </w:r>
      <w:r w:rsidRPr="005B3636">
        <w:rPr>
          <w:b/>
          <w:bCs/>
        </w:rPr>
        <w:t>01208/UPVT/IP/2018</w:t>
      </w:r>
      <w:r w:rsidRPr="005B3636">
        <w:rPr>
          <w:rFonts w:ascii="Palatino Linotype" w:hAnsi="Palatino Linotype" w:cs="Tahoma"/>
          <w:b/>
          <w:bCs/>
        </w:rPr>
        <w:t>:</w:t>
      </w:r>
    </w:p>
    <w:p w14:paraId="2452B6E0" w14:textId="77777777" w:rsidR="00CE19ED" w:rsidRPr="005B3636" w:rsidRDefault="00CE19ED" w:rsidP="00CE19ED">
      <w:pPr>
        <w:tabs>
          <w:tab w:val="left" w:pos="4667"/>
        </w:tabs>
        <w:spacing w:line="360" w:lineRule="auto"/>
        <w:ind w:left="567" w:right="567"/>
        <w:jc w:val="both"/>
        <w:rPr>
          <w:rFonts w:ascii="Palatino Linotype" w:hAnsi="Palatino Linotype" w:cs="Tahoma"/>
          <w:b/>
          <w:bCs/>
        </w:rPr>
      </w:pPr>
      <w:r w:rsidRPr="005B3636">
        <w:rPr>
          <w:rFonts w:ascii="Palatino Linotype" w:hAnsi="Palatino Linotype" w:cs="Tahoma"/>
          <w:b/>
          <w:bCs/>
        </w:rPr>
        <w:t>“DESCRIPCIÓN CLARA Y PRECISA DE LA INFORMACIÓN SOLICITADA</w:t>
      </w:r>
    </w:p>
    <w:p w14:paraId="2452B6E1" w14:textId="77777777" w:rsidR="00CE19ED" w:rsidRPr="005B3636" w:rsidRDefault="00CE19ED" w:rsidP="00CE19ED">
      <w:pPr>
        <w:tabs>
          <w:tab w:val="left" w:pos="4667"/>
        </w:tabs>
        <w:spacing w:line="360" w:lineRule="auto"/>
        <w:ind w:left="567" w:right="567"/>
        <w:jc w:val="both"/>
        <w:rPr>
          <w:rFonts w:ascii="Palatino Linotype" w:hAnsi="Palatino Linotype" w:cs="Tahoma"/>
          <w:bCs/>
        </w:rPr>
      </w:pPr>
      <w:r w:rsidRPr="005B3636">
        <w:rPr>
          <w:rFonts w:ascii="Palatino Linotype" w:hAnsi="Palatino Linotype" w:cs="Tahoma"/>
          <w:bCs/>
        </w:rPr>
        <w:t>Listado de personal laborando en 2014, mencionando el tiempo y horario asignado para tomar su hora de Comida y si es dentro o fuera de su lugar de trabajo.”</w:t>
      </w:r>
    </w:p>
    <w:p w14:paraId="2452B6E2" w14:textId="77777777" w:rsidR="00CE19ED" w:rsidRPr="005B3636" w:rsidRDefault="00CE19ED" w:rsidP="00CE19ED">
      <w:pPr>
        <w:tabs>
          <w:tab w:val="left" w:pos="4667"/>
        </w:tabs>
        <w:spacing w:line="360" w:lineRule="auto"/>
        <w:ind w:left="567" w:right="567"/>
        <w:jc w:val="both"/>
        <w:rPr>
          <w:rFonts w:ascii="Palatino Linotype" w:hAnsi="Palatino Linotype" w:cs="Tahoma"/>
          <w:bCs/>
        </w:rPr>
      </w:pPr>
    </w:p>
    <w:p w14:paraId="2452B6E3" w14:textId="77777777" w:rsidR="00CE19ED" w:rsidRPr="005B3636" w:rsidRDefault="00CE19ED" w:rsidP="00CE19ED">
      <w:pPr>
        <w:tabs>
          <w:tab w:val="left" w:pos="4667"/>
        </w:tabs>
        <w:spacing w:line="360" w:lineRule="auto"/>
        <w:ind w:left="567" w:right="567"/>
        <w:jc w:val="both"/>
        <w:rPr>
          <w:rFonts w:ascii="Palatino Linotype" w:hAnsi="Palatino Linotype" w:cs="Tahoma"/>
          <w:bCs/>
        </w:rPr>
      </w:pPr>
      <w:r w:rsidRPr="005B3636">
        <w:rPr>
          <w:rFonts w:ascii="Palatino Linotype" w:hAnsi="Palatino Linotype" w:cs="Tahoma"/>
          <w:b/>
          <w:bCs/>
        </w:rPr>
        <w:t>“MODALIDAD DE ENTREGA</w:t>
      </w:r>
    </w:p>
    <w:p w14:paraId="2452B6E4" w14:textId="77777777" w:rsidR="00CE19ED" w:rsidRPr="005B3636" w:rsidRDefault="00CE19ED" w:rsidP="00CE19ED">
      <w:pPr>
        <w:spacing w:line="360" w:lineRule="auto"/>
        <w:ind w:left="567" w:right="567"/>
        <w:jc w:val="both"/>
        <w:rPr>
          <w:rFonts w:ascii="Palatino Linotype" w:hAnsi="Palatino Linotype" w:cs="Tahoma"/>
          <w:bCs/>
        </w:rPr>
      </w:pPr>
      <w:r w:rsidRPr="005B3636">
        <w:rPr>
          <w:rFonts w:ascii="Palatino Linotype" w:hAnsi="Palatino Linotype" w:cs="Arial"/>
          <w:bCs/>
        </w:rPr>
        <w:t>A través del SAIMEX”</w:t>
      </w:r>
    </w:p>
    <w:p w14:paraId="2452B6E5" w14:textId="77777777" w:rsidR="00CE19ED" w:rsidRPr="005B3636" w:rsidRDefault="00CE19ED" w:rsidP="00CE19ED">
      <w:pPr>
        <w:tabs>
          <w:tab w:val="left" w:pos="4667"/>
        </w:tabs>
        <w:spacing w:line="360" w:lineRule="auto"/>
        <w:ind w:left="567" w:right="567"/>
        <w:jc w:val="both"/>
        <w:rPr>
          <w:rFonts w:ascii="Palatino Linotype" w:hAnsi="Palatino Linotype" w:cs="Tahoma"/>
          <w:b/>
          <w:bCs/>
        </w:rPr>
      </w:pPr>
    </w:p>
    <w:p w14:paraId="2452B6E6" w14:textId="77777777" w:rsidR="00CE19ED" w:rsidRPr="005B3636" w:rsidRDefault="00CE19ED" w:rsidP="00CE19ED">
      <w:pPr>
        <w:tabs>
          <w:tab w:val="left" w:pos="4667"/>
        </w:tabs>
        <w:spacing w:line="360" w:lineRule="auto"/>
        <w:ind w:left="567" w:right="567"/>
        <w:jc w:val="both"/>
        <w:rPr>
          <w:rFonts w:ascii="Palatino Linotype" w:hAnsi="Palatino Linotype" w:cs="Tahoma"/>
          <w:b/>
          <w:bCs/>
        </w:rPr>
      </w:pPr>
      <w:r w:rsidRPr="005B3636">
        <w:rPr>
          <w:rFonts w:ascii="Palatino Linotype" w:hAnsi="Palatino Linotype" w:cs="Tahoma"/>
          <w:b/>
          <w:bCs/>
        </w:rPr>
        <w:t xml:space="preserve">Solicitud de Información con número de folio </w:t>
      </w:r>
      <w:r w:rsidRPr="005B3636">
        <w:rPr>
          <w:b/>
          <w:bCs/>
        </w:rPr>
        <w:t>01209/UPVT/IP/2018</w:t>
      </w:r>
      <w:r w:rsidRPr="005B3636">
        <w:rPr>
          <w:rFonts w:ascii="Palatino Linotype" w:hAnsi="Palatino Linotype" w:cs="Tahoma"/>
          <w:b/>
          <w:bCs/>
        </w:rPr>
        <w:t>:</w:t>
      </w:r>
    </w:p>
    <w:p w14:paraId="2452B6E8" w14:textId="77777777" w:rsidR="00CE19ED" w:rsidRPr="005B3636" w:rsidRDefault="00CE19ED" w:rsidP="00CE19ED">
      <w:pPr>
        <w:tabs>
          <w:tab w:val="left" w:pos="4667"/>
        </w:tabs>
        <w:spacing w:line="360" w:lineRule="auto"/>
        <w:ind w:left="567" w:right="567"/>
        <w:jc w:val="both"/>
        <w:rPr>
          <w:rFonts w:ascii="Palatino Linotype" w:hAnsi="Palatino Linotype" w:cs="Tahoma"/>
          <w:b/>
          <w:bCs/>
        </w:rPr>
      </w:pPr>
      <w:r w:rsidRPr="005B3636">
        <w:rPr>
          <w:rFonts w:ascii="Palatino Linotype" w:hAnsi="Palatino Linotype" w:cs="Tahoma"/>
          <w:b/>
          <w:bCs/>
        </w:rPr>
        <w:t>“DESCRIPCIÓN CLARA Y PRECISA DE LA INFORMACIÓN SOLICITADA</w:t>
      </w:r>
    </w:p>
    <w:p w14:paraId="2452B6E9" w14:textId="77777777" w:rsidR="00CE19ED" w:rsidRPr="005B3636" w:rsidRDefault="00CE19ED" w:rsidP="00CE19ED">
      <w:pPr>
        <w:tabs>
          <w:tab w:val="left" w:pos="4667"/>
        </w:tabs>
        <w:spacing w:line="360" w:lineRule="auto"/>
        <w:ind w:left="567" w:right="567"/>
        <w:jc w:val="both"/>
        <w:rPr>
          <w:rFonts w:ascii="Palatino Linotype" w:hAnsi="Palatino Linotype" w:cs="Tahoma"/>
          <w:bCs/>
        </w:rPr>
      </w:pPr>
      <w:r w:rsidRPr="005B3636">
        <w:rPr>
          <w:rFonts w:ascii="Palatino Linotype" w:hAnsi="Palatino Linotype" w:cs="Tahoma"/>
          <w:bCs/>
        </w:rPr>
        <w:t>Listado de personal laborando en 2015, mencionando el tiempo y horario asignado para tomar su hora de Comida y si es dentro o fuera de su lugar de trabajo.”</w:t>
      </w:r>
    </w:p>
    <w:p w14:paraId="2452B6EA" w14:textId="77777777" w:rsidR="00CE19ED" w:rsidRPr="005B3636" w:rsidRDefault="00CE19ED" w:rsidP="00CE19ED">
      <w:pPr>
        <w:tabs>
          <w:tab w:val="left" w:pos="4667"/>
        </w:tabs>
        <w:spacing w:line="360" w:lineRule="auto"/>
        <w:ind w:left="567" w:right="567"/>
        <w:jc w:val="both"/>
        <w:rPr>
          <w:rFonts w:ascii="Palatino Linotype" w:hAnsi="Palatino Linotype" w:cs="Tahoma"/>
          <w:bCs/>
        </w:rPr>
      </w:pPr>
    </w:p>
    <w:p w14:paraId="2452B6EB" w14:textId="77777777" w:rsidR="00CE19ED" w:rsidRPr="005B3636" w:rsidRDefault="00CE19ED" w:rsidP="00CE19ED">
      <w:pPr>
        <w:tabs>
          <w:tab w:val="left" w:pos="4667"/>
        </w:tabs>
        <w:spacing w:line="360" w:lineRule="auto"/>
        <w:ind w:left="567" w:right="567"/>
        <w:jc w:val="both"/>
        <w:rPr>
          <w:rFonts w:ascii="Palatino Linotype" w:hAnsi="Palatino Linotype" w:cs="Tahoma"/>
          <w:bCs/>
        </w:rPr>
      </w:pPr>
      <w:r w:rsidRPr="005B3636">
        <w:rPr>
          <w:rFonts w:ascii="Palatino Linotype" w:hAnsi="Palatino Linotype" w:cs="Tahoma"/>
          <w:b/>
          <w:bCs/>
        </w:rPr>
        <w:t>“MODALIDAD DE ENTREGA</w:t>
      </w:r>
    </w:p>
    <w:p w14:paraId="2452B6EC" w14:textId="77777777" w:rsidR="00CE19ED" w:rsidRPr="005B3636" w:rsidRDefault="00CE19ED" w:rsidP="00CE19ED">
      <w:pPr>
        <w:spacing w:line="360" w:lineRule="auto"/>
        <w:ind w:left="567" w:right="567"/>
        <w:jc w:val="both"/>
        <w:rPr>
          <w:rFonts w:ascii="Palatino Linotype" w:hAnsi="Palatino Linotype" w:cs="Tahoma"/>
          <w:bCs/>
        </w:rPr>
      </w:pPr>
      <w:r w:rsidRPr="005B3636">
        <w:rPr>
          <w:rFonts w:ascii="Palatino Linotype" w:hAnsi="Palatino Linotype" w:cs="Arial"/>
          <w:bCs/>
        </w:rPr>
        <w:t>A través del SAIMEX”</w:t>
      </w:r>
    </w:p>
    <w:p w14:paraId="2452B6ED" w14:textId="77777777" w:rsidR="00270479" w:rsidRPr="005B3636" w:rsidRDefault="00270479" w:rsidP="006C09DE">
      <w:pPr>
        <w:spacing w:line="360" w:lineRule="auto"/>
        <w:jc w:val="both"/>
        <w:rPr>
          <w:rFonts w:ascii="Palatino Linotype" w:hAnsi="Palatino Linotype" w:cs="Tahoma"/>
          <w:bCs/>
          <w:sz w:val="22"/>
          <w:szCs w:val="24"/>
        </w:rPr>
      </w:pPr>
    </w:p>
    <w:p w14:paraId="2452B6EE" w14:textId="77777777" w:rsidR="00CE19ED" w:rsidRPr="005B3636" w:rsidRDefault="00CE19ED" w:rsidP="00CE19ED">
      <w:pPr>
        <w:tabs>
          <w:tab w:val="left" w:pos="4667"/>
        </w:tabs>
        <w:spacing w:line="360" w:lineRule="auto"/>
        <w:ind w:left="567" w:right="567"/>
        <w:jc w:val="both"/>
        <w:rPr>
          <w:rFonts w:ascii="Palatino Linotype" w:hAnsi="Palatino Linotype" w:cs="Tahoma"/>
          <w:b/>
          <w:bCs/>
        </w:rPr>
      </w:pPr>
      <w:r w:rsidRPr="005B3636">
        <w:rPr>
          <w:rFonts w:ascii="Palatino Linotype" w:hAnsi="Palatino Linotype" w:cs="Tahoma"/>
          <w:b/>
          <w:bCs/>
        </w:rPr>
        <w:t xml:space="preserve">Solicitud de Información con número de folio </w:t>
      </w:r>
      <w:r w:rsidRPr="005B3636">
        <w:rPr>
          <w:b/>
          <w:bCs/>
        </w:rPr>
        <w:t>01210/UPVT/IP/2018</w:t>
      </w:r>
      <w:r w:rsidRPr="005B3636">
        <w:rPr>
          <w:rFonts w:ascii="Palatino Linotype" w:hAnsi="Palatino Linotype" w:cs="Tahoma"/>
          <w:b/>
          <w:bCs/>
        </w:rPr>
        <w:t>:</w:t>
      </w:r>
    </w:p>
    <w:p w14:paraId="2452B6F0" w14:textId="77777777" w:rsidR="00CE19ED" w:rsidRPr="005B3636" w:rsidRDefault="00CE19ED" w:rsidP="00CE19ED">
      <w:pPr>
        <w:tabs>
          <w:tab w:val="left" w:pos="4667"/>
        </w:tabs>
        <w:spacing w:line="360" w:lineRule="auto"/>
        <w:ind w:left="567" w:right="567"/>
        <w:jc w:val="both"/>
        <w:rPr>
          <w:rFonts w:ascii="Palatino Linotype" w:hAnsi="Palatino Linotype" w:cs="Tahoma"/>
          <w:b/>
          <w:bCs/>
        </w:rPr>
      </w:pPr>
      <w:r w:rsidRPr="005B3636">
        <w:rPr>
          <w:rFonts w:ascii="Palatino Linotype" w:hAnsi="Palatino Linotype" w:cs="Tahoma"/>
          <w:b/>
          <w:bCs/>
        </w:rPr>
        <w:t>“DESCRIPCIÓN CLARA Y PRECISA DE LA INFORMACIÓN SOLICITADA</w:t>
      </w:r>
    </w:p>
    <w:p w14:paraId="2452B6F1" w14:textId="77777777" w:rsidR="00CE19ED" w:rsidRPr="005B3636" w:rsidRDefault="00CE19ED" w:rsidP="00CE19ED">
      <w:pPr>
        <w:tabs>
          <w:tab w:val="left" w:pos="4667"/>
        </w:tabs>
        <w:spacing w:line="360" w:lineRule="auto"/>
        <w:ind w:left="567" w:right="567"/>
        <w:jc w:val="both"/>
        <w:rPr>
          <w:rFonts w:ascii="Palatino Linotype" w:hAnsi="Palatino Linotype" w:cs="Tahoma"/>
          <w:bCs/>
        </w:rPr>
      </w:pPr>
      <w:r w:rsidRPr="005B3636">
        <w:rPr>
          <w:rFonts w:ascii="Palatino Linotype" w:hAnsi="Palatino Linotype" w:cs="Tahoma"/>
          <w:bCs/>
        </w:rPr>
        <w:t>Listado de personal laborando en 2016, mencionando el tiempo y horario asignado para tomar su hora de Comida y si es dentro o fuera de su lugar de trabajo.”</w:t>
      </w:r>
    </w:p>
    <w:p w14:paraId="2452B6F2" w14:textId="77777777" w:rsidR="00CE19ED" w:rsidRPr="005B3636" w:rsidRDefault="00CE19ED" w:rsidP="00CE19ED">
      <w:pPr>
        <w:tabs>
          <w:tab w:val="left" w:pos="4667"/>
        </w:tabs>
        <w:spacing w:line="360" w:lineRule="auto"/>
        <w:ind w:left="567" w:right="567"/>
        <w:jc w:val="both"/>
        <w:rPr>
          <w:rFonts w:ascii="Palatino Linotype" w:hAnsi="Palatino Linotype" w:cs="Tahoma"/>
          <w:bCs/>
        </w:rPr>
      </w:pPr>
    </w:p>
    <w:p w14:paraId="2452B6F3" w14:textId="77777777" w:rsidR="00CE19ED" w:rsidRPr="005B3636" w:rsidRDefault="00CE19ED" w:rsidP="00CE19ED">
      <w:pPr>
        <w:tabs>
          <w:tab w:val="left" w:pos="4667"/>
        </w:tabs>
        <w:spacing w:line="360" w:lineRule="auto"/>
        <w:ind w:left="567" w:right="567"/>
        <w:jc w:val="both"/>
        <w:rPr>
          <w:rFonts w:ascii="Palatino Linotype" w:hAnsi="Palatino Linotype" w:cs="Tahoma"/>
          <w:bCs/>
        </w:rPr>
      </w:pPr>
      <w:r w:rsidRPr="005B3636">
        <w:rPr>
          <w:rFonts w:ascii="Palatino Linotype" w:hAnsi="Palatino Linotype" w:cs="Tahoma"/>
          <w:b/>
          <w:bCs/>
        </w:rPr>
        <w:t>“MODALIDAD DE ENTREGA</w:t>
      </w:r>
    </w:p>
    <w:p w14:paraId="2452B6F4" w14:textId="77777777" w:rsidR="00CE19ED" w:rsidRPr="005B3636" w:rsidRDefault="00CE19ED" w:rsidP="00CE19ED">
      <w:pPr>
        <w:spacing w:line="360" w:lineRule="auto"/>
        <w:ind w:left="567" w:right="567"/>
        <w:jc w:val="both"/>
        <w:rPr>
          <w:rFonts w:ascii="Palatino Linotype" w:hAnsi="Palatino Linotype" w:cs="Arial"/>
          <w:bCs/>
        </w:rPr>
      </w:pPr>
      <w:r w:rsidRPr="005B3636">
        <w:rPr>
          <w:rFonts w:ascii="Palatino Linotype" w:hAnsi="Palatino Linotype" w:cs="Arial"/>
          <w:bCs/>
        </w:rPr>
        <w:t>A través del SAIMEX”</w:t>
      </w:r>
    </w:p>
    <w:p w14:paraId="6FB25155" w14:textId="77777777" w:rsidR="003B6F39" w:rsidRPr="005B3636" w:rsidRDefault="003B6F39" w:rsidP="00CE19ED">
      <w:pPr>
        <w:tabs>
          <w:tab w:val="left" w:pos="4667"/>
        </w:tabs>
        <w:spacing w:line="360" w:lineRule="auto"/>
        <w:ind w:left="567" w:right="567"/>
        <w:jc w:val="both"/>
        <w:rPr>
          <w:rFonts w:ascii="Palatino Linotype" w:hAnsi="Palatino Linotype" w:cs="Tahoma"/>
          <w:b/>
          <w:bCs/>
        </w:rPr>
      </w:pPr>
    </w:p>
    <w:p w14:paraId="26E71DDF" w14:textId="77777777" w:rsidR="003B6F39" w:rsidRPr="005B3636" w:rsidRDefault="003B6F39" w:rsidP="00CE19ED">
      <w:pPr>
        <w:tabs>
          <w:tab w:val="left" w:pos="4667"/>
        </w:tabs>
        <w:spacing w:line="360" w:lineRule="auto"/>
        <w:ind w:left="567" w:right="567"/>
        <w:jc w:val="both"/>
        <w:rPr>
          <w:rFonts w:ascii="Palatino Linotype" w:hAnsi="Palatino Linotype" w:cs="Tahoma"/>
          <w:b/>
          <w:bCs/>
        </w:rPr>
      </w:pPr>
    </w:p>
    <w:p w14:paraId="2452B6F6" w14:textId="77777777" w:rsidR="00CE19ED" w:rsidRPr="005B3636" w:rsidRDefault="00CE19ED" w:rsidP="00CE19ED">
      <w:pPr>
        <w:tabs>
          <w:tab w:val="left" w:pos="4667"/>
        </w:tabs>
        <w:spacing w:line="360" w:lineRule="auto"/>
        <w:ind w:left="567" w:right="567"/>
        <w:jc w:val="both"/>
        <w:rPr>
          <w:rFonts w:ascii="Palatino Linotype" w:hAnsi="Palatino Linotype" w:cs="Tahoma"/>
          <w:b/>
          <w:bCs/>
        </w:rPr>
      </w:pPr>
      <w:r w:rsidRPr="005B3636">
        <w:rPr>
          <w:rFonts w:ascii="Palatino Linotype" w:hAnsi="Palatino Linotype" w:cs="Tahoma"/>
          <w:b/>
          <w:bCs/>
        </w:rPr>
        <w:lastRenderedPageBreak/>
        <w:t xml:space="preserve">Solicitud de Información con número de folio </w:t>
      </w:r>
      <w:r w:rsidRPr="005B3636">
        <w:rPr>
          <w:b/>
          <w:bCs/>
        </w:rPr>
        <w:t>01211/UPVT/IP/2018</w:t>
      </w:r>
      <w:r w:rsidRPr="005B3636">
        <w:rPr>
          <w:rFonts w:ascii="Palatino Linotype" w:hAnsi="Palatino Linotype" w:cs="Tahoma"/>
          <w:b/>
          <w:bCs/>
        </w:rPr>
        <w:t>:</w:t>
      </w:r>
    </w:p>
    <w:p w14:paraId="2452B6F8" w14:textId="77777777" w:rsidR="00CE19ED" w:rsidRPr="005B3636" w:rsidRDefault="00CE19ED" w:rsidP="00CE19ED">
      <w:pPr>
        <w:tabs>
          <w:tab w:val="left" w:pos="4667"/>
        </w:tabs>
        <w:spacing w:line="360" w:lineRule="auto"/>
        <w:ind w:left="567" w:right="567"/>
        <w:jc w:val="both"/>
        <w:rPr>
          <w:rFonts w:ascii="Palatino Linotype" w:hAnsi="Palatino Linotype" w:cs="Tahoma"/>
          <w:b/>
          <w:bCs/>
        </w:rPr>
      </w:pPr>
      <w:r w:rsidRPr="005B3636">
        <w:rPr>
          <w:rFonts w:ascii="Palatino Linotype" w:hAnsi="Palatino Linotype" w:cs="Tahoma"/>
          <w:b/>
          <w:bCs/>
        </w:rPr>
        <w:t>“DESCRIPCIÓN CLARA Y PRECISA DE LA INFORMACIÓN SOLICITADA</w:t>
      </w:r>
    </w:p>
    <w:p w14:paraId="2452B6F9" w14:textId="77777777" w:rsidR="00CE19ED" w:rsidRPr="005B3636" w:rsidRDefault="00CE19ED" w:rsidP="00CE19ED">
      <w:pPr>
        <w:tabs>
          <w:tab w:val="left" w:pos="4667"/>
        </w:tabs>
        <w:spacing w:line="360" w:lineRule="auto"/>
        <w:ind w:left="567" w:right="567"/>
        <w:jc w:val="both"/>
        <w:rPr>
          <w:rFonts w:ascii="Palatino Linotype" w:hAnsi="Palatino Linotype" w:cs="Tahoma"/>
          <w:bCs/>
        </w:rPr>
      </w:pPr>
      <w:r w:rsidRPr="005B3636">
        <w:rPr>
          <w:rFonts w:ascii="Palatino Linotype" w:hAnsi="Palatino Linotype" w:cs="Tahoma"/>
          <w:bCs/>
        </w:rPr>
        <w:t>Listado de personal laborando en 2017, mencionando el tiempo y horario asignado para tomar su hora de Comida y si es dentro o fuera de su lugar de trabajo.”</w:t>
      </w:r>
    </w:p>
    <w:p w14:paraId="2452B6FA" w14:textId="77777777" w:rsidR="00CE19ED" w:rsidRPr="005B3636" w:rsidRDefault="00CE19ED" w:rsidP="00CE19ED">
      <w:pPr>
        <w:tabs>
          <w:tab w:val="left" w:pos="4667"/>
        </w:tabs>
        <w:spacing w:line="360" w:lineRule="auto"/>
        <w:ind w:left="567" w:right="567"/>
        <w:jc w:val="both"/>
        <w:rPr>
          <w:rFonts w:ascii="Palatino Linotype" w:hAnsi="Palatino Linotype" w:cs="Tahoma"/>
          <w:bCs/>
        </w:rPr>
      </w:pPr>
    </w:p>
    <w:p w14:paraId="2452B6FB" w14:textId="77777777" w:rsidR="00CE19ED" w:rsidRPr="005B3636" w:rsidRDefault="00CE19ED" w:rsidP="00CE19ED">
      <w:pPr>
        <w:tabs>
          <w:tab w:val="left" w:pos="4667"/>
        </w:tabs>
        <w:spacing w:line="360" w:lineRule="auto"/>
        <w:ind w:left="567" w:right="567"/>
        <w:jc w:val="both"/>
        <w:rPr>
          <w:rFonts w:ascii="Palatino Linotype" w:hAnsi="Palatino Linotype" w:cs="Tahoma"/>
          <w:bCs/>
        </w:rPr>
      </w:pPr>
      <w:r w:rsidRPr="005B3636">
        <w:rPr>
          <w:rFonts w:ascii="Palatino Linotype" w:hAnsi="Palatino Linotype" w:cs="Tahoma"/>
          <w:b/>
          <w:bCs/>
        </w:rPr>
        <w:t>“MODALIDAD DE ENTREGA</w:t>
      </w:r>
    </w:p>
    <w:p w14:paraId="2452B6FC" w14:textId="77777777" w:rsidR="00CE19ED" w:rsidRPr="005B3636" w:rsidRDefault="00CE19ED" w:rsidP="00CE19ED">
      <w:pPr>
        <w:spacing w:line="360" w:lineRule="auto"/>
        <w:ind w:left="567" w:right="567"/>
        <w:jc w:val="both"/>
        <w:rPr>
          <w:rFonts w:ascii="Palatino Linotype" w:hAnsi="Palatino Linotype" w:cs="Tahoma"/>
          <w:bCs/>
        </w:rPr>
      </w:pPr>
      <w:r w:rsidRPr="005B3636">
        <w:rPr>
          <w:rFonts w:ascii="Palatino Linotype" w:hAnsi="Palatino Linotype" w:cs="Arial"/>
          <w:bCs/>
        </w:rPr>
        <w:t>A través del SAIMEX”</w:t>
      </w:r>
    </w:p>
    <w:p w14:paraId="2452B6FD" w14:textId="77777777" w:rsidR="00CE19ED" w:rsidRPr="005B3636" w:rsidRDefault="00CE19ED" w:rsidP="00CE19ED">
      <w:pPr>
        <w:spacing w:line="360" w:lineRule="auto"/>
        <w:ind w:left="567" w:right="567"/>
        <w:jc w:val="both"/>
        <w:rPr>
          <w:rFonts w:ascii="Palatino Linotype" w:hAnsi="Palatino Linotype" w:cs="Tahoma"/>
          <w:bCs/>
        </w:rPr>
      </w:pPr>
    </w:p>
    <w:p w14:paraId="2452B6FE" w14:textId="77777777" w:rsidR="00CE19ED" w:rsidRPr="005B3636" w:rsidRDefault="00CE19ED" w:rsidP="00CE19ED">
      <w:pPr>
        <w:tabs>
          <w:tab w:val="left" w:pos="4667"/>
        </w:tabs>
        <w:spacing w:line="360" w:lineRule="auto"/>
        <w:ind w:left="567" w:right="567"/>
        <w:jc w:val="both"/>
        <w:rPr>
          <w:rFonts w:ascii="Palatino Linotype" w:hAnsi="Palatino Linotype" w:cs="Tahoma"/>
          <w:b/>
          <w:bCs/>
        </w:rPr>
      </w:pPr>
      <w:r w:rsidRPr="005B3636">
        <w:rPr>
          <w:rFonts w:ascii="Palatino Linotype" w:hAnsi="Palatino Linotype" w:cs="Tahoma"/>
          <w:b/>
          <w:bCs/>
        </w:rPr>
        <w:t xml:space="preserve">Solicitud de Información con número de folio </w:t>
      </w:r>
      <w:r w:rsidRPr="005B3636">
        <w:rPr>
          <w:b/>
          <w:bCs/>
        </w:rPr>
        <w:t>01212/UPVT/IP/2018</w:t>
      </w:r>
      <w:r w:rsidRPr="005B3636">
        <w:rPr>
          <w:rFonts w:ascii="Palatino Linotype" w:hAnsi="Palatino Linotype" w:cs="Tahoma"/>
          <w:b/>
          <w:bCs/>
        </w:rPr>
        <w:t>:</w:t>
      </w:r>
    </w:p>
    <w:p w14:paraId="2452B700" w14:textId="77777777" w:rsidR="00CE19ED" w:rsidRPr="005B3636" w:rsidRDefault="00CE19ED" w:rsidP="00CE19ED">
      <w:pPr>
        <w:tabs>
          <w:tab w:val="left" w:pos="4667"/>
        </w:tabs>
        <w:spacing w:line="360" w:lineRule="auto"/>
        <w:ind w:left="567" w:right="567"/>
        <w:jc w:val="both"/>
        <w:rPr>
          <w:rFonts w:ascii="Palatino Linotype" w:hAnsi="Palatino Linotype" w:cs="Tahoma"/>
          <w:b/>
          <w:bCs/>
        </w:rPr>
      </w:pPr>
      <w:r w:rsidRPr="005B3636">
        <w:rPr>
          <w:rFonts w:ascii="Palatino Linotype" w:hAnsi="Palatino Linotype" w:cs="Tahoma"/>
          <w:b/>
          <w:bCs/>
        </w:rPr>
        <w:t>“DESCRIPCIÓN CLARA Y PRECISA DE LA INFORMACIÓN SOLICITADA</w:t>
      </w:r>
    </w:p>
    <w:p w14:paraId="2452B701" w14:textId="77777777" w:rsidR="00CE19ED" w:rsidRPr="005B3636" w:rsidRDefault="00CE19ED" w:rsidP="00CE19ED">
      <w:pPr>
        <w:tabs>
          <w:tab w:val="left" w:pos="4667"/>
        </w:tabs>
        <w:spacing w:line="360" w:lineRule="auto"/>
        <w:ind w:left="567" w:right="567"/>
        <w:jc w:val="both"/>
        <w:rPr>
          <w:rFonts w:ascii="Palatino Linotype" w:hAnsi="Palatino Linotype" w:cs="Tahoma"/>
          <w:bCs/>
        </w:rPr>
      </w:pPr>
      <w:r w:rsidRPr="005B3636">
        <w:rPr>
          <w:rFonts w:ascii="Palatino Linotype" w:hAnsi="Palatino Linotype" w:cs="Tahoma"/>
          <w:bCs/>
        </w:rPr>
        <w:t>Listado de personal laborando en 2018, mencionando el tiempo y horario asignado para tomar su hora de Comida y si es dentro o fuera de su lugar de trabajo.”</w:t>
      </w:r>
    </w:p>
    <w:p w14:paraId="2452B702" w14:textId="77777777" w:rsidR="00CE19ED" w:rsidRPr="005B3636" w:rsidRDefault="00CE19ED" w:rsidP="00CE19ED">
      <w:pPr>
        <w:tabs>
          <w:tab w:val="left" w:pos="4667"/>
        </w:tabs>
        <w:spacing w:line="360" w:lineRule="auto"/>
        <w:ind w:left="567" w:right="567"/>
        <w:jc w:val="both"/>
        <w:rPr>
          <w:rFonts w:ascii="Palatino Linotype" w:hAnsi="Palatino Linotype" w:cs="Tahoma"/>
          <w:bCs/>
        </w:rPr>
      </w:pPr>
    </w:p>
    <w:p w14:paraId="2452B703" w14:textId="77777777" w:rsidR="00CE19ED" w:rsidRPr="005B3636" w:rsidRDefault="00CE19ED" w:rsidP="00CE19ED">
      <w:pPr>
        <w:tabs>
          <w:tab w:val="left" w:pos="4667"/>
        </w:tabs>
        <w:spacing w:line="360" w:lineRule="auto"/>
        <w:ind w:left="567" w:right="567"/>
        <w:jc w:val="both"/>
        <w:rPr>
          <w:rFonts w:ascii="Palatino Linotype" w:hAnsi="Palatino Linotype" w:cs="Tahoma"/>
          <w:bCs/>
        </w:rPr>
      </w:pPr>
      <w:r w:rsidRPr="005B3636">
        <w:rPr>
          <w:rFonts w:ascii="Palatino Linotype" w:hAnsi="Palatino Linotype" w:cs="Tahoma"/>
          <w:b/>
          <w:bCs/>
        </w:rPr>
        <w:t>“MODALIDAD DE ENTREGA</w:t>
      </w:r>
    </w:p>
    <w:p w14:paraId="2452B704" w14:textId="77777777" w:rsidR="00CE19ED" w:rsidRPr="005B3636" w:rsidRDefault="00CE19ED" w:rsidP="00CE19ED">
      <w:pPr>
        <w:spacing w:line="360" w:lineRule="auto"/>
        <w:ind w:left="567" w:right="567"/>
        <w:jc w:val="both"/>
        <w:rPr>
          <w:rFonts w:ascii="Palatino Linotype" w:hAnsi="Palatino Linotype" w:cs="Tahoma"/>
          <w:bCs/>
        </w:rPr>
      </w:pPr>
      <w:r w:rsidRPr="005B3636">
        <w:rPr>
          <w:rFonts w:ascii="Palatino Linotype" w:hAnsi="Palatino Linotype" w:cs="Arial"/>
          <w:bCs/>
        </w:rPr>
        <w:t>A través del SAIMEX”</w:t>
      </w:r>
    </w:p>
    <w:p w14:paraId="2452B705" w14:textId="77777777" w:rsidR="00CE19ED" w:rsidRPr="005B3636" w:rsidRDefault="00CE19ED" w:rsidP="006C09DE">
      <w:pPr>
        <w:spacing w:line="360" w:lineRule="auto"/>
        <w:jc w:val="both"/>
        <w:rPr>
          <w:rFonts w:ascii="Palatino Linotype" w:hAnsi="Palatino Linotype" w:cs="Tahoma"/>
          <w:bCs/>
          <w:sz w:val="22"/>
          <w:szCs w:val="24"/>
        </w:rPr>
      </w:pPr>
    </w:p>
    <w:p w14:paraId="2452B706" w14:textId="77777777" w:rsidR="00AA5A86" w:rsidRPr="005B3636" w:rsidRDefault="006C1B1D" w:rsidP="006C09DE">
      <w:pPr>
        <w:pStyle w:val="Prrafodelista"/>
        <w:tabs>
          <w:tab w:val="left" w:pos="567"/>
        </w:tabs>
        <w:spacing w:line="360" w:lineRule="auto"/>
        <w:ind w:left="0"/>
        <w:contextualSpacing w:val="0"/>
        <w:jc w:val="both"/>
        <w:rPr>
          <w:rFonts w:ascii="Palatino Linotype" w:hAnsi="Palatino Linotype" w:cs="Tahoma"/>
          <w:b/>
        </w:rPr>
      </w:pPr>
      <w:r w:rsidRPr="005B3636">
        <w:rPr>
          <w:rFonts w:ascii="Palatino Linotype" w:hAnsi="Palatino Linotype" w:cs="Tahoma"/>
          <w:b/>
        </w:rPr>
        <w:t>II</w:t>
      </w:r>
      <w:r w:rsidR="00C55151" w:rsidRPr="005B3636">
        <w:rPr>
          <w:rFonts w:ascii="Palatino Linotype" w:hAnsi="Palatino Linotype" w:cs="Tahoma"/>
          <w:b/>
        </w:rPr>
        <w:t xml:space="preserve">. </w:t>
      </w:r>
      <w:r w:rsidR="00AA5A86" w:rsidRPr="005B3636">
        <w:rPr>
          <w:rFonts w:ascii="Palatino Linotype" w:hAnsi="Palatino Linotype" w:cs="Tahoma"/>
          <w:b/>
        </w:rPr>
        <w:t>Respuesta</w:t>
      </w:r>
      <w:r w:rsidR="003D03E9" w:rsidRPr="005B3636">
        <w:rPr>
          <w:rFonts w:ascii="Palatino Linotype" w:hAnsi="Palatino Linotype" w:cs="Tahoma"/>
          <w:b/>
        </w:rPr>
        <w:t>s</w:t>
      </w:r>
      <w:r w:rsidR="00AA5A86" w:rsidRPr="005B3636">
        <w:rPr>
          <w:rFonts w:ascii="Palatino Linotype" w:hAnsi="Palatino Linotype" w:cs="Tahoma"/>
          <w:b/>
        </w:rPr>
        <w:t xml:space="preserve"> del Sujeto Obligado.</w:t>
      </w:r>
    </w:p>
    <w:p w14:paraId="2452B707" w14:textId="77777777" w:rsidR="00AA5A86" w:rsidRPr="005B3636" w:rsidRDefault="00AA5A86" w:rsidP="006C09DE">
      <w:pPr>
        <w:autoSpaceDE w:val="0"/>
        <w:autoSpaceDN w:val="0"/>
        <w:adjustRightInd w:val="0"/>
        <w:spacing w:line="360" w:lineRule="auto"/>
        <w:jc w:val="both"/>
        <w:rPr>
          <w:rFonts w:ascii="Palatino Linotype" w:hAnsi="Palatino Linotype" w:cs="Tahoma"/>
          <w:sz w:val="22"/>
          <w:szCs w:val="24"/>
        </w:rPr>
      </w:pPr>
    </w:p>
    <w:p w14:paraId="2452B708" w14:textId="5C10A9F6" w:rsidR="00E8367B" w:rsidRPr="005B3636" w:rsidRDefault="003F2B05" w:rsidP="006C09DE">
      <w:pPr>
        <w:autoSpaceDE w:val="0"/>
        <w:autoSpaceDN w:val="0"/>
        <w:adjustRightInd w:val="0"/>
        <w:spacing w:line="360" w:lineRule="auto"/>
        <w:jc w:val="both"/>
        <w:rPr>
          <w:rFonts w:ascii="Palatino Linotype" w:hAnsi="Palatino Linotype" w:cs="Tahoma"/>
          <w:sz w:val="22"/>
          <w:szCs w:val="24"/>
        </w:rPr>
      </w:pPr>
      <w:r w:rsidRPr="005B3636">
        <w:rPr>
          <w:rFonts w:ascii="Palatino Linotype" w:hAnsi="Palatino Linotype" w:cs="Tahoma"/>
          <w:sz w:val="22"/>
          <w:szCs w:val="24"/>
        </w:rPr>
        <w:t xml:space="preserve">Con fecha </w:t>
      </w:r>
      <w:r w:rsidR="00332A7E" w:rsidRPr="005B3636">
        <w:rPr>
          <w:rFonts w:ascii="Palatino Linotype" w:hAnsi="Palatino Linotype" w:cs="Tahoma"/>
          <w:sz w:val="22"/>
          <w:szCs w:val="24"/>
        </w:rPr>
        <w:t xml:space="preserve">quince </w:t>
      </w:r>
      <w:r w:rsidRPr="005B3636">
        <w:rPr>
          <w:rFonts w:ascii="Palatino Linotype" w:hAnsi="Palatino Linotype" w:cs="Tahoma"/>
          <w:sz w:val="22"/>
          <w:szCs w:val="24"/>
        </w:rPr>
        <w:t xml:space="preserve">de </w:t>
      </w:r>
      <w:r w:rsidR="00332A7E" w:rsidRPr="005B3636">
        <w:rPr>
          <w:rFonts w:ascii="Palatino Linotype" w:hAnsi="Palatino Linotype" w:cs="Tahoma"/>
          <w:sz w:val="22"/>
          <w:szCs w:val="24"/>
        </w:rPr>
        <w:t xml:space="preserve">octubre </w:t>
      </w:r>
      <w:r w:rsidRPr="005B3636">
        <w:rPr>
          <w:rFonts w:ascii="Palatino Linotype" w:hAnsi="Palatino Linotype" w:cs="Tahoma"/>
          <w:sz w:val="22"/>
          <w:szCs w:val="24"/>
        </w:rPr>
        <w:t xml:space="preserve">de dos mil dieciocho, la Unidad de Transparencia del </w:t>
      </w:r>
      <w:r w:rsidR="00332A7E" w:rsidRPr="005B3636">
        <w:rPr>
          <w:rFonts w:ascii="Palatino Linotype" w:hAnsi="Palatino Linotype" w:cs="Tahoma"/>
          <w:sz w:val="22"/>
          <w:szCs w:val="24"/>
        </w:rPr>
        <w:t xml:space="preserve">Sujeto </w:t>
      </w:r>
      <w:r w:rsidR="00600383" w:rsidRPr="005B3636">
        <w:rPr>
          <w:rFonts w:ascii="Palatino Linotype" w:hAnsi="Palatino Linotype" w:cs="Tahoma"/>
          <w:sz w:val="22"/>
          <w:szCs w:val="24"/>
        </w:rPr>
        <w:t>Obligado</w:t>
      </w:r>
      <w:r w:rsidR="00247FC0" w:rsidRPr="005B3636">
        <w:rPr>
          <w:rFonts w:ascii="Palatino Linotype" w:hAnsi="Palatino Linotype" w:cs="Tahoma"/>
          <w:sz w:val="22"/>
          <w:szCs w:val="24"/>
        </w:rPr>
        <w:t>,</w:t>
      </w:r>
      <w:r w:rsidRPr="005B3636">
        <w:rPr>
          <w:rFonts w:ascii="Palatino Linotype" w:hAnsi="Palatino Linotype" w:cs="Tahoma"/>
          <w:sz w:val="22"/>
          <w:szCs w:val="24"/>
        </w:rPr>
        <w:t xml:space="preserve"> notificó al particular, mediante el Sistema de Acceso a la Información Mexiquense (SAIMEX), </w:t>
      </w:r>
      <w:r w:rsidR="00332A7E" w:rsidRPr="005B3636">
        <w:rPr>
          <w:rFonts w:ascii="Palatino Linotype" w:hAnsi="Palatino Linotype" w:cs="Tahoma"/>
          <w:sz w:val="22"/>
          <w:szCs w:val="24"/>
        </w:rPr>
        <w:t xml:space="preserve">el oficio número </w:t>
      </w:r>
      <w:r w:rsidR="00332A7E" w:rsidRPr="005B3636">
        <w:rPr>
          <w:rFonts w:ascii="Palatino Linotype" w:hAnsi="Palatino Linotype" w:cs="Tahoma"/>
          <w:b/>
          <w:sz w:val="22"/>
          <w:szCs w:val="24"/>
        </w:rPr>
        <w:t>205BL16001/2664/2018</w:t>
      </w:r>
      <w:r w:rsidR="00332A7E" w:rsidRPr="005B3636">
        <w:rPr>
          <w:rFonts w:ascii="Palatino Linotype" w:hAnsi="Palatino Linotype" w:cs="Tahoma"/>
          <w:sz w:val="22"/>
          <w:szCs w:val="24"/>
        </w:rPr>
        <w:t xml:space="preserve">, por medio del cual adjuntó la respuesta del </w:t>
      </w:r>
      <w:r w:rsidR="001E1786" w:rsidRPr="005B3636">
        <w:rPr>
          <w:rFonts w:ascii="Palatino Linotype" w:hAnsi="Palatino Linotype" w:cs="Tahoma"/>
          <w:sz w:val="22"/>
          <w:szCs w:val="24"/>
        </w:rPr>
        <w:t>S</w:t>
      </w:r>
      <w:r w:rsidR="00614A9E" w:rsidRPr="005B3636">
        <w:rPr>
          <w:rFonts w:ascii="Palatino Linotype" w:hAnsi="Palatino Linotype" w:cs="Tahoma"/>
          <w:sz w:val="22"/>
          <w:szCs w:val="24"/>
        </w:rPr>
        <w:t xml:space="preserve">ervidor </w:t>
      </w:r>
      <w:r w:rsidR="001E1786" w:rsidRPr="005B3636">
        <w:rPr>
          <w:rFonts w:ascii="Palatino Linotype" w:hAnsi="Palatino Linotype" w:cs="Tahoma"/>
          <w:sz w:val="22"/>
          <w:szCs w:val="24"/>
        </w:rPr>
        <w:t>P</w:t>
      </w:r>
      <w:r w:rsidR="00332A7E" w:rsidRPr="005B3636">
        <w:rPr>
          <w:rFonts w:ascii="Palatino Linotype" w:hAnsi="Palatino Linotype" w:cs="Tahoma"/>
          <w:sz w:val="22"/>
          <w:szCs w:val="24"/>
        </w:rPr>
        <w:t xml:space="preserve">úblico </w:t>
      </w:r>
      <w:r w:rsidR="001E1786" w:rsidRPr="005B3636">
        <w:rPr>
          <w:rFonts w:ascii="Palatino Linotype" w:hAnsi="Palatino Linotype" w:cs="Tahoma"/>
          <w:sz w:val="22"/>
          <w:szCs w:val="24"/>
        </w:rPr>
        <w:t>H</w:t>
      </w:r>
      <w:r w:rsidR="00332A7E" w:rsidRPr="005B3636">
        <w:rPr>
          <w:rFonts w:ascii="Palatino Linotype" w:hAnsi="Palatino Linotype" w:cs="Tahoma"/>
          <w:sz w:val="22"/>
          <w:szCs w:val="24"/>
        </w:rPr>
        <w:t xml:space="preserve">abilitado, misma que consiste en el oficio número </w:t>
      </w:r>
      <w:r w:rsidR="00332A7E" w:rsidRPr="005B3636">
        <w:rPr>
          <w:rFonts w:ascii="Palatino Linotype" w:hAnsi="Palatino Linotype" w:cs="Tahoma"/>
          <w:b/>
          <w:sz w:val="22"/>
          <w:szCs w:val="24"/>
        </w:rPr>
        <w:t>205BL14002/943/2018</w:t>
      </w:r>
      <w:r w:rsidR="00332A7E" w:rsidRPr="005B3636">
        <w:rPr>
          <w:rFonts w:ascii="Palatino Linotype" w:hAnsi="Palatino Linotype" w:cs="Tahoma"/>
          <w:sz w:val="22"/>
          <w:szCs w:val="24"/>
        </w:rPr>
        <w:t>, el cual da</w:t>
      </w:r>
      <w:r w:rsidR="00E609F9" w:rsidRPr="005B3636">
        <w:rPr>
          <w:rFonts w:ascii="Palatino Linotype" w:hAnsi="Palatino Linotype" w:cs="Tahoma"/>
          <w:sz w:val="22"/>
          <w:szCs w:val="24"/>
        </w:rPr>
        <w:t xml:space="preserve"> </w:t>
      </w:r>
      <w:r w:rsidRPr="005B3636">
        <w:rPr>
          <w:rFonts w:ascii="Palatino Linotype" w:hAnsi="Palatino Linotype" w:cs="Tahoma"/>
          <w:sz w:val="22"/>
          <w:szCs w:val="24"/>
        </w:rPr>
        <w:t>respuesta</w:t>
      </w:r>
      <w:r w:rsidR="002610B9" w:rsidRPr="005B3636">
        <w:rPr>
          <w:rFonts w:ascii="Palatino Linotype" w:hAnsi="Palatino Linotype" w:cs="Tahoma"/>
          <w:sz w:val="22"/>
          <w:szCs w:val="24"/>
        </w:rPr>
        <w:t>s</w:t>
      </w:r>
      <w:r w:rsidRPr="005B3636">
        <w:rPr>
          <w:rFonts w:ascii="Palatino Linotype" w:hAnsi="Palatino Linotype" w:cs="Tahoma"/>
          <w:sz w:val="22"/>
          <w:szCs w:val="24"/>
        </w:rPr>
        <w:t xml:space="preserve"> a </w:t>
      </w:r>
      <w:r w:rsidR="00940887" w:rsidRPr="005B3636">
        <w:rPr>
          <w:rFonts w:ascii="Palatino Linotype" w:hAnsi="Palatino Linotype" w:cs="Tahoma"/>
          <w:sz w:val="22"/>
          <w:szCs w:val="24"/>
        </w:rPr>
        <w:t xml:space="preserve">las </w:t>
      </w:r>
      <w:r w:rsidR="00332A7E" w:rsidRPr="005B3636">
        <w:rPr>
          <w:rFonts w:ascii="Palatino Linotype" w:hAnsi="Palatino Linotype" w:cs="Tahoma"/>
          <w:sz w:val="22"/>
          <w:szCs w:val="24"/>
        </w:rPr>
        <w:t xml:space="preserve">doce </w:t>
      </w:r>
      <w:r w:rsidRPr="005B3636">
        <w:rPr>
          <w:rFonts w:ascii="Palatino Linotype" w:hAnsi="Palatino Linotype" w:cs="Tahoma"/>
          <w:sz w:val="22"/>
          <w:szCs w:val="24"/>
        </w:rPr>
        <w:t>solicitudes de</w:t>
      </w:r>
      <w:r w:rsidR="00A73376" w:rsidRPr="005B3636">
        <w:rPr>
          <w:rFonts w:ascii="Palatino Linotype" w:hAnsi="Palatino Linotype" w:cs="Tahoma"/>
          <w:sz w:val="22"/>
          <w:szCs w:val="24"/>
        </w:rPr>
        <w:t xml:space="preserve"> acceso a la</w:t>
      </w:r>
      <w:r w:rsidRPr="005B3636">
        <w:rPr>
          <w:rFonts w:ascii="Palatino Linotype" w:hAnsi="Palatino Linotype" w:cs="Tahoma"/>
          <w:sz w:val="22"/>
          <w:szCs w:val="24"/>
        </w:rPr>
        <w:t xml:space="preserve"> información</w:t>
      </w:r>
      <w:r w:rsidR="00784E8F" w:rsidRPr="005B3636">
        <w:rPr>
          <w:rFonts w:ascii="Palatino Linotype" w:hAnsi="Palatino Linotype" w:cs="Tahoma"/>
          <w:sz w:val="22"/>
          <w:szCs w:val="24"/>
        </w:rPr>
        <w:t xml:space="preserve"> pública</w:t>
      </w:r>
      <w:r w:rsidRPr="005B3636">
        <w:rPr>
          <w:rFonts w:ascii="Palatino Linotype" w:hAnsi="Palatino Linotype" w:cs="Tahoma"/>
          <w:sz w:val="22"/>
          <w:szCs w:val="24"/>
        </w:rPr>
        <w:t>, en los</w:t>
      </w:r>
      <w:r w:rsidR="009F5E24" w:rsidRPr="005B3636">
        <w:rPr>
          <w:rFonts w:ascii="Palatino Linotype" w:hAnsi="Palatino Linotype" w:cs="Tahoma"/>
          <w:sz w:val="22"/>
          <w:szCs w:val="24"/>
        </w:rPr>
        <w:t xml:space="preserve"> mismos </w:t>
      </w:r>
      <w:r w:rsidRPr="005B3636">
        <w:rPr>
          <w:rFonts w:ascii="Palatino Linotype" w:hAnsi="Palatino Linotype" w:cs="Tahoma"/>
          <w:sz w:val="22"/>
          <w:szCs w:val="24"/>
        </w:rPr>
        <w:t xml:space="preserve">términos </w:t>
      </w:r>
      <w:r w:rsidR="00332A7E" w:rsidRPr="005B3636">
        <w:rPr>
          <w:rFonts w:ascii="Palatino Linotype" w:hAnsi="Palatino Linotype" w:cs="Tahoma"/>
          <w:sz w:val="22"/>
          <w:szCs w:val="24"/>
        </w:rPr>
        <w:t xml:space="preserve">tal y </w:t>
      </w:r>
      <w:r w:rsidR="009F5E24" w:rsidRPr="005B3636">
        <w:rPr>
          <w:rFonts w:ascii="Palatino Linotype" w:hAnsi="Palatino Linotype" w:cs="Tahoma"/>
          <w:sz w:val="22"/>
          <w:szCs w:val="24"/>
        </w:rPr>
        <w:t>como se muestra a continuación:</w:t>
      </w:r>
    </w:p>
    <w:p w14:paraId="2452B709" w14:textId="77777777" w:rsidR="009C45E5" w:rsidRPr="005B3636" w:rsidRDefault="009C45E5" w:rsidP="006C09DE">
      <w:pPr>
        <w:autoSpaceDE w:val="0"/>
        <w:autoSpaceDN w:val="0"/>
        <w:adjustRightInd w:val="0"/>
        <w:spacing w:line="360" w:lineRule="auto"/>
        <w:ind w:left="567" w:right="567"/>
        <w:jc w:val="both"/>
        <w:rPr>
          <w:rFonts w:ascii="Palatino Linotype" w:hAnsi="Palatino Linotype" w:cs="Tahoma"/>
          <w:sz w:val="18"/>
        </w:rPr>
      </w:pPr>
    </w:p>
    <w:p w14:paraId="2452B70A" w14:textId="77777777" w:rsidR="009C45E5" w:rsidRPr="005B3636" w:rsidRDefault="009C45E5" w:rsidP="006C09DE">
      <w:pPr>
        <w:autoSpaceDE w:val="0"/>
        <w:autoSpaceDN w:val="0"/>
        <w:adjustRightInd w:val="0"/>
        <w:spacing w:line="360" w:lineRule="auto"/>
        <w:ind w:left="567" w:right="567"/>
        <w:jc w:val="both"/>
        <w:rPr>
          <w:rFonts w:ascii="Palatino Linotype" w:hAnsi="Palatino Linotype" w:cs="Tahoma"/>
        </w:rPr>
      </w:pPr>
      <w:r w:rsidRPr="005B3636">
        <w:rPr>
          <w:rFonts w:ascii="Palatino Linotype" w:hAnsi="Palatino Linotype" w:cs="Tahoma"/>
        </w:rPr>
        <w:t>“…</w:t>
      </w:r>
    </w:p>
    <w:p w14:paraId="2452B70B" w14:textId="06553862" w:rsidR="0000364D" w:rsidRPr="005B3636" w:rsidRDefault="0000364D" w:rsidP="0000364D">
      <w:pPr>
        <w:pStyle w:val="Prrafodelista"/>
        <w:numPr>
          <w:ilvl w:val="0"/>
          <w:numId w:val="38"/>
        </w:numPr>
        <w:autoSpaceDE w:val="0"/>
        <w:autoSpaceDN w:val="0"/>
        <w:adjustRightInd w:val="0"/>
        <w:spacing w:line="360" w:lineRule="auto"/>
        <w:ind w:right="567"/>
        <w:jc w:val="both"/>
        <w:rPr>
          <w:rFonts w:ascii="Palatino Linotype" w:hAnsi="Palatino Linotype" w:cs="Tahoma"/>
        </w:rPr>
      </w:pPr>
      <w:r w:rsidRPr="005B3636">
        <w:rPr>
          <w:rFonts w:ascii="Palatino Linotype" w:hAnsi="Palatino Linotype" w:cs="Tahoma"/>
        </w:rPr>
        <w:lastRenderedPageBreak/>
        <w:t xml:space="preserve">En lo concerniente a las solicitudes </w:t>
      </w:r>
      <w:r w:rsidRPr="005B3636">
        <w:rPr>
          <w:rFonts w:ascii="Palatino Linotype" w:hAnsi="Palatino Linotype" w:cs="Tahoma"/>
          <w:b/>
        </w:rPr>
        <w:t>01201/UPVT/IP/2018</w:t>
      </w:r>
      <w:r w:rsidRPr="005B3636">
        <w:rPr>
          <w:rFonts w:ascii="Palatino Linotype" w:hAnsi="Palatino Linotype" w:cs="Tahoma"/>
        </w:rPr>
        <w:t xml:space="preserve">, </w:t>
      </w:r>
      <w:r w:rsidRPr="005B3636">
        <w:rPr>
          <w:rFonts w:ascii="Palatino Linotype" w:hAnsi="Palatino Linotype" w:cs="Tahoma"/>
          <w:b/>
        </w:rPr>
        <w:t>01202/UPVT/IP/2018</w:t>
      </w:r>
      <w:r w:rsidRPr="005B3636">
        <w:rPr>
          <w:rFonts w:ascii="Palatino Linotype" w:hAnsi="Palatino Linotype" w:cs="Tahoma"/>
        </w:rPr>
        <w:t xml:space="preserve">, y </w:t>
      </w:r>
      <w:r w:rsidRPr="005B3636">
        <w:rPr>
          <w:rFonts w:ascii="Palatino Linotype" w:hAnsi="Palatino Linotype" w:cs="Tahoma"/>
          <w:b/>
        </w:rPr>
        <w:t>01203/UPVT/IP/2018</w:t>
      </w:r>
      <w:r w:rsidRPr="005B3636">
        <w:rPr>
          <w:rFonts w:ascii="Palatino Linotype" w:hAnsi="Palatino Linotype" w:cs="Tahoma"/>
        </w:rPr>
        <w:t>, en donde se solicita el “</w:t>
      </w:r>
      <w:r w:rsidRPr="005B3636">
        <w:rPr>
          <w:rFonts w:ascii="Palatino Linotype" w:hAnsi="Palatino Linotype" w:cs="Tahoma"/>
          <w:b/>
        </w:rPr>
        <w:t xml:space="preserve">Listado de personal laborando en […]” </w:t>
      </w:r>
      <w:r w:rsidRPr="005B3636">
        <w:rPr>
          <w:rFonts w:ascii="Palatino Linotype" w:hAnsi="Palatino Linotype" w:cs="Tahoma"/>
        </w:rPr>
        <w:t xml:space="preserve">después de una búsqueda exhaustiva y razonable le informo que no se posee ni se generó documento en donde obre lo solicitado, toda vez que es hasta el 19 de abril de 2010, que la Secretaría de Finanzas autorizó la segunda estructura organizacional de la Universidad, en la cual se incorporaron dos Direcciones: la </w:t>
      </w:r>
      <w:r w:rsidR="00377909" w:rsidRPr="005B3636">
        <w:rPr>
          <w:rFonts w:ascii="Palatino Linotype" w:hAnsi="Palatino Linotype" w:cs="Tahoma"/>
        </w:rPr>
        <w:t xml:space="preserve">División </w:t>
      </w:r>
      <w:r w:rsidRPr="005B3636">
        <w:rPr>
          <w:rFonts w:ascii="Palatino Linotype" w:hAnsi="Palatino Linotype" w:cs="Tahoma"/>
        </w:rPr>
        <w:t xml:space="preserve">de Ingeniería en Biotecnología y Licenciatura en Negocios Internacionales y la de Planeación y Vinculación, así como cuatro Departamentos: el de Tecnologías de la </w:t>
      </w:r>
      <w:r w:rsidR="00377909" w:rsidRPr="005B3636">
        <w:rPr>
          <w:rFonts w:ascii="Palatino Linotype" w:hAnsi="Palatino Linotype" w:cs="Tahoma"/>
        </w:rPr>
        <w:t>Información</w:t>
      </w:r>
      <w:r w:rsidRPr="005B3636">
        <w:rPr>
          <w:rFonts w:ascii="Palatino Linotype" w:hAnsi="Palatino Linotype" w:cs="Tahoma"/>
        </w:rPr>
        <w:t xml:space="preserve">, el de Vinculación y Extensión, el de Recursos Financieros </w:t>
      </w:r>
      <w:r w:rsidR="00377909" w:rsidRPr="005B3636">
        <w:rPr>
          <w:rFonts w:ascii="Palatino Linotype" w:hAnsi="Palatino Linotype" w:cs="Tahoma"/>
        </w:rPr>
        <w:t xml:space="preserve">y el de </w:t>
      </w:r>
      <w:r w:rsidR="00377909" w:rsidRPr="005B3636">
        <w:rPr>
          <w:rFonts w:ascii="Palatino Linotype" w:hAnsi="Palatino Linotype" w:cs="Tahoma"/>
          <w:b/>
        </w:rPr>
        <w:t xml:space="preserve">Recursos Humanos y Materiales; </w:t>
      </w:r>
      <w:r w:rsidR="00377909" w:rsidRPr="005B3636">
        <w:rPr>
          <w:rFonts w:ascii="Palatino Linotype" w:hAnsi="Palatino Linotype" w:cs="Tahoma"/>
        </w:rPr>
        <w:t>tal como se establece en los antecedentes de</w:t>
      </w:r>
      <w:r w:rsidR="00784E8F" w:rsidRPr="005B3636">
        <w:rPr>
          <w:rFonts w:ascii="Palatino Linotype" w:hAnsi="Palatino Linotype" w:cs="Tahoma"/>
        </w:rPr>
        <w:t>l</w:t>
      </w:r>
      <w:r w:rsidR="00377909" w:rsidRPr="005B3636">
        <w:rPr>
          <w:rFonts w:ascii="Palatino Linotype" w:hAnsi="Palatino Linotype" w:cs="Tahoma"/>
        </w:rPr>
        <w:t xml:space="preserve"> Manual General de Organización de la Universidad Politécnica del Valle de Toluca, publicado en el Periódico oficial “Gaceta del Gobierno” de fecha 9 de noviembre de 2011.</w:t>
      </w:r>
    </w:p>
    <w:p w14:paraId="1F9DD1EB" w14:textId="77777777" w:rsidR="00C854EB" w:rsidRPr="005B3636" w:rsidRDefault="00C854EB" w:rsidP="004C2BE9">
      <w:pPr>
        <w:pStyle w:val="Prrafodelista"/>
        <w:autoSpaceDE w:val="0"/>
        <w:autoSpaceDN w:val="0"/>
        <w:adjustRightInd w:val="0"/>
        <w:spacing w:line="360" w:lineRule="auto"/>
        <w:ind w:left="927" w:right="567"/>
        <w:jc w:val="both"/>
        <w:rPr>
          <w:rFonts w:ascii="Palatino Linotype" w:hAnsi="Palatino Linotype" w:cs="Tahoma"/>
        </w:rPr>
      </w:pPr>
    </w:p>
    <w:p w14:paraId="2452B70C" w14:textId="77777777" w:rsidR="00377909" w:rsidRPr="005B3636" w:rsidRDefault="00377909" w:rsidP="0000364D">
      <w:pPr>
        <w:pStyle w:val="Prrafodelista"/>
        <w:numPr>
          <w:ilvl w:val="0"/>
          <w:numId w:val="38"/>
        </w:numPr>
        <w:autoSpaceDE w:val="0"/>
        <w:autoSpaceDN w:val="0"/>
        <w:adjustRightInd w:val="0"/>
        <w:spacing w:line="360" w:lineRule="auto"/>
        <w:ind w:right="567"/>
        <w:jc w:val="both"/>
        <w:rPr>
          <w:rFonts w:ascii="Palatino Linotype" w:hAnsi="Palatino Linotype" w:cs="Tahoma"/>
        </w:rPr>
      </w:pPr>
      <w:r w:rsidRPr="005B3636">
        <w:rPr>
          <w:rFonts w:ascii="Palatino Linotype" w:hAnsi="Palatino Linotype" w:cs="Tahoma"/>
        </w:rPr>
        <w:t xml:space="preserve">En lo referente a las solicitudes </w:t>
      </w:r>
      <w:r w:rsidRPr="005B3636">
        <w:rPr>
          <w:rFonts w:ascii="Palatino Linotype" w:hAnsi="Palatino Linotype" w:cs="Tahoma"/>
          <w:b/>
        </w:rPr>
        <w:t xml:space="preserve">01204/UPVT/IP/2018, 01205/UPVT/IP/2018, 01206/UPVT/IP/2018, 01207/UPVT/IP/2018, 01208/UPVT/IP/2018, 01209/UPVT/IP/2018, 01210/UPVT/IP/2018, 01211/UPVT/IP/2018, 01212/UPVT/IP/2018, </w:t>
      </w:r>
      <w:r w:rsidR="00A15817" w:rsidRPr="005B3636">
        <w:rPr>
          <w:rFonts w:ascii="Palatino Linotype" w:hAnsi="Palatino Linotype" w:cs="Tahoma"/>
        </w:rPr>
        <w:t>en donde se solicita “</w:t>
      </w:r>
      <w:r w:rsidR="00A15817" w:rsidRPr="005B3636">
        <w:rPr>
          <w:rFonts w:ascii="Palatino Linotype" w:hAnsi="Palatino Linotype" w:cs="Tahoma"/>
          <w:b/>
        </w:rPr>
        <w:t xml:space="preserve">Listado de personal laborando en […]” </w:t>
      </w:r>
      <w:r w:rsidR="00A15817" w:rsidRPr="005B3636">
        <w:rPr>
          <w:rFonts w:ascii="Palatino Linotype" w:hAnsi="Palatino Linotype" w:cs="Tahoma"/>
        </w:rPr>
        <w:t>correspondiente al periodo del 19 de abril de 2010, 2011, 2012, 2013, 2014, 2015, 2016, 2017 y de 01 enero al 24 de septiembre de 2018 (fecha en que ingresó la solicitud) se adjunta al presente la información relativa al listado del personal que ha laborado en esta Institución.</w:t>
      </w:r>
    </w:p>
    <w:p w14:paraId="2452B70D" w14:textId="531ED871" w:rsidR="00A15817" w:rsidRPr="005B3636" w:rsidRDefault="00A15817" w:rsidP="0000364D">
      <w:pPr>
        <w:pStyle w:val="Prrafodelista"/>
        <w:numPr>
          <w:ilvl w:val="0"/>
          <w:numId w:val="38"/>
        </w:numPr>
        <w:autoSpaceDE w:val="0"/>
        <w:autoSpaceDN w:val="0"/>
        <w:adjustRightInd w:val="0"/>
        <w:spacing w:line="360" w:lineRule="auto"/>
        <w:ind w:right="567"/>
        <w:jc w:val="both"/>
        <w:rPr>
          <w:rFonts w:ascii="Palatino Linotype" w:hAnsi="Palatino Linotype" w:cs="Tahoma"/>
        </w:rPr>
      </w:pPr>
      <w:r w:rsidRPr="005B3636">
        <w:rPr>
          <w:rFonts w:ascii="Palatino Linotype" w:hAnsi="Palatino Linotype" w:cs="Tahoma"/>
        </w:rPr>
        <w:t xml:space="preserve">Finalmente, con respecto a </w:t>
      </w:r>
      <w:r w:rsidRPr="005B3636">
        <w:rPr>
          <w:rFonts w:ascii="Palatino Linotype" w:hAnsi="Palatino Linotype" w:cs="Tahoma"/>
          <w:b/>
        </w:rPr>
        <w:t xml:space="preserve">“[…] mencionando el tiempo y horario asignado para tomar su hora de Comida y si es dentro o fuera de su lugar de trabajo” </w:t>
      </w:r>
      <w:r w:rsidR="003C0273" w:rsidRPr="005B3636">
        <w:rPr>
          <w:rFonts w:ascii="Palatino Linotype" w:hAnsi="Palatino Linotype" w:cs="Tahoma"/>
        </w:rPr>
        <w:t xml:space="preserve">le informo que con fundamento en el artículo 63 de la Ley del Trabajo de los </w:t>
      </w:r>
      <w:r w:rsidR="003C0273" w:rsidRPr="005B3636">
        <w:rPr>
          <w:rFonts w:ascii="Palatino Linotype" w:hAnsi="Palatino Linotype" w:cs="Tahoma"/>
        </w:rPr>
        <w:lastRenderedPageBreak/>
        <w:t xml:space="preserve">Servidores </w:t>
      </w:r>
      <w:r w:rsidR="0077640C" w:rsidRPr="005B3636">
        <w:rPr>
          <w:rFonts w:ascii="Palatino Linotype" w:hAnsi="Palatino Linotype" w:cs="Tahoma"/>
        </w:rPr>
        <w:t>P</w:t>
      </w:r>
      <w:r w:rsidR="003C0273" w:rsidRPr="005B3636">
        <w:rPr>
          <w:rFonts w:ascii="Palatino Linotype" w:hAnsi="Palatino Linotype" w:cs="Tahoma"/>
        </w:rPr>
        <w:t>úblicos del Estado y Municipios vigente, se establece que el servidor público tendrá derecho a un descanso de media hora cuando trabaje en un horario continuo de más de siete horas.</w:t>
      </w:r>
    </w:p>
    <w:p w14:paraId="2452B70F" w14:textId="700CEBF6" w:rsidR="00E8367B" w:rsidRPr="005B3636" w:rsidRDefault="009C45E5" w:rsidP="006C09DE">
      <w:pPr>
        <w:autoSpaceDE w:val="0"/>
        <w:autoSpaceDN w:val="0"/>
        <w:adjustRightInd w:val="0"/>
        <w:spacing w:line="360" w:lineRule="auto"/>
        <w:ind w:left="567" w:right="567"/>
        <w:jc w:val="both"/>
        <w:rPr>
          <w:rFonts w:ascii="Palatino Linotype" w:hAnsi="Palatino Linotype" w:cs="Tahoma"/>
        </w:rPr>
      </w:pPr>
      <w:r w:rsidRPr="005B3636">
        <w:rPr>
          <w:rFonts w:ascii="Palatino Linotype" w:hAnsi="Palatino Linotype" w:cs="Tahoma"/>
        </w:rPr>
        <w:t>…”</w:t>
      </w:r>
      <w:r w:rsidR="0077640C" w:rsidRPr="005B3636">
        <w:rPr>
          <w:rFonts w:ascii="Palatino Linotype" w:hAnsi="Palatino Linotype" w:cs="Tahoma"/>
        </w:rPr>
        <w:t xml:space="preserve"> </w:t>
      </w:r>
    </w:p>
    <w:p w14:paraId="062A88B0" w14:textId="77777777" w:rsidR="00291E85" w:rsidRPr="005B3636" w:rsidRDefault="00291E85" w:rsidP="006C09DE">
      <w:pPr>
        <w:autoSpaceDE w:val="0"/>
        <w:autoSpaceDN w:val="0"/>
        <w:adjustRightInd w:val="0"/>
        <w:spacing w:line="360" w:lineRule="auto"/>
        <w:jc w:val="both"/>
        <w:rPr>
          <w:rFonts w:ascii="Palatino Linotype" w:hAnsi="Palatino Linotype" w:cs="Tahoma"/>
          <w:sz w:val="22"/>
          <w:szCs w:val="24"/>
        </w:rPr>
      </w:pPr>
    </w:p>
    <w:p w14:paraId="2452B710" w14:textId="30715A61" w:rsidR="00E8367B" w:rsidRPr="005B3636" w:rsidRDefault="007E397D" w:rsidP="006C09DE">
      <w:pPr>
        <w:autoSpaceDE w:val="0"/>
        <w:autoSpaceDN w:val="0"/>
        <w:adjustRightInd w:val="0"/>
        <w:spacing w:line="360" w:lineRule="auto"/>
        <w:jc w:val="both"/>
        <w:rPr>
          <w:rFonts w:ascii="Palatino Linotype" w:hAnsi="Palatino Linotype" w:cs="Tahoma"/>
          <w:bCs/>
          <w:sz w:val="22"/>
          <w:szCs w:val="24"/>
        </w:rPr>
      </w:pPr>
      <w:r w:rsidRPr="005B3636">
        <w:rPr>
          <w:rFonts w:ascii="Palatino Linotype" w:hAnsi="Palatino Linotype" w:cs="Tahoma"/>
          <w:sz w:val="22"/>
          <w:szCs w:val="24"/>
        </w:rPr>
        <w:t>D</w:t>
      </w:r>
      <w:r w:rsidR="00E27FF2" w:rsidRPr="005B3636">
        <w:rPr>
          <w:rFonts w:ascii="Palatino Linotype" w:hAnsi="Palatino Linotype" w:cs="Tahoma"/>
          <w:sz w:val="22"/>
          <w:szCs w:val="24"/>
        </w:rPr>
        <w:t xml:space="preserve">e igual manera, en la solicitud </w:t>
      </w:r>
      <w:r w:rsidR="00ED0004" w:rsidRPr="005B3636">
        <w:rPr>
          <w:rFonts w:ascii="Palatino Linotype" w:hAnsi="Palatino Linotype" w:cs="Tahoma"/>
          <w:sz w:val="22"/>
          <w:szCs w:val="24"/>
        </w:rPr>
        <w:t xml:space="preserve">de información </w:t>
      </w:r>
      <w:r w:rsidR="00E27FF2" w:rsidRPr="005B3636">
        <w:rPr>
          <w:rFonts w:ascii="Palatino Linotype" w:hAnsi="Palatino Linotype" w:cs="Tahoma"/>
          <w:sz w:val="22"/>
          <w:szCs w:val="24"/>
        </w:rPr>
        <w:t xml:space="preserve">con número de folio </w:t>
      </w:r>
      <w:r w:rsidR="00E27FF2" w:rsidRPr="005B3636">
        <w:rPr>
          <w:rFonts w:ascii="Palatino Linotype" w:hAnsi="Palatino Linotype" w:cs="Tahoma"/>
          <w:b/>
          <w:bCs/>
          <w:sz w:val="22"/>
          <w:szCs w:val="24"/>
        </w:rPr>
        <w:t xml:space="preserve">01204/UPVT/IP/2018, </w:t>
      </w:r>
      <w:r w:rsidR="00E27FF2" w:rsidRPr="005B3636">
        <w:rPr>
          <w:rFonts w:ascii="Palatino Linotype" w:hAnsi="Palatino Linotype" w:cs="Tahoma"/>
          <w:bCs/>
          <w:sz w:val="22"/>
          <w:szCs w:val="24"/>
        </w:rPr>
        <w:t xml:space="preserve">además de los oficios citados anteriormente, </w:t>
      </w:r>
      <w:r w:rsidR="004835C6" w:rsidRPr="005B3636">
        <w:rPr>
          <w:rFonts w:ascii="Palatino Linotype" w:hAnsi="Palatino Linotype" w:cs="Tahoma"/>
          <w:bCs/>
          <w:sz w:val="22"/>
          <w:szCs w:val="24"/>
        </w:rPr>
        <w:t>el Sujeto Obligado</w:t>
      </w:r>
      <w:r w:rsidR="004835C6" w:rsidRPr="005B3636">
        <w:rPr>
          <w:rFonts w:ascii="Palatino Linotype" w:hAnsi="Palatino Linotype" w:cs="Tahoma"/>
          <w:b/>
          <w:bCs/>
          <w:sz w:val="22"/>
          <w:szCs w:val="24"/>
        </w:rPr>
        <w:t xml:space="preserve"> </w:t>
      </w:r>
      <w:r w:rsidR="00E27FF2" w:rsidRPr="005B3636">
        <w:rPr>
          <w:rFonts w:ascii="Palatino Linotype" w:hAnsi="Palatino Linotype" w:cs="Tahoma"/>
          <w:bCs/>
          <w:sz w:val="22"/>
          <w:szCs w:val="24"/>
        </w:rPr>
        <w:t>adjunt</w:t>
      </w:r>
      <w:r w:rsidR="00784E8F" w:rsidRPr="005B3636">
        <w:rPr>
          <w:rFonts w:ascii="Palatino Linotype" w:hAnsi="Palatino Linotype" w:cs="Tahoma"/>
          <w:bCs/>
          <w:sz w:val="22"/>
          <w:szCs w:val="24"/>
        </w:rPr>
        <w:t>ó</w:t>
      </w:r>
      <w:r w:rsidR="00E27FF2" w:rsidRPr="005B3636">
        <w:rPr>
          <w:rFonts w:ascii="Palatino Linotype" w:hAnsi="Palatino Linotype" w:cs="Tahoma"/>
          <w:bCs/>
          <w:sz w:val="22"/>
          <w:szCs w:val="24"/>
        </w:rPr>
        <w:t xml:space="preserve"> dos documento</w:t>
      </w:r>
      <w:r w:rsidR="00614A9E" w:rsidRPr="005B3636">
        <w:rPr>
          <w:rFonts w:ascii="Palatino Linotype" w:hAnsi="Palatino Linotype" w:cs="Tahoma"/>
          <w:bCs/>
          <w:sz w:val="22"/>
          <w:szCs w:val="24"/>
        </w:rPr>
        <w:t>s</w:t>
      </w:r>
      <w:r w:rsidR="00E27FF2" w:rsidRPr="005B3636">
        <w:rPr>
          <w:rFonts w:ascii="Palatino Linotype" w:hAnsi="Palatino Linotype" w:cs="Tahoma"/>
          <w:bCs/>
          <w:sz w:val="22"/>
          <w:szCs w:val="24"/>
        </w:rPr>
        <w:t xml:space="preserve"> en formato </w:t>
      </w:r>
      <w:proofErr w:type="spellStart"/>
      <w:r w:rsidR="00E27FF2" w:rsidRPr="005B3636">
        <w:rPr>
          <w:rFonts w:ascii="Palatino Linotype" w:hAnsi="Palatino Linotype" w:cs="Tahoma"/>
          <w:bCs/>
          <w:sz w:val="22"/>
          <w:szCs w:val="24"/>
        </w:rPr>
        <w:t>pdf</w:t>
      </w:r>
      <w:proofErr w:type="spellEnd"/>
      <w:r w:rsidR="00E27FF2" w:rsidRPr="005B3636">
        <w:rPr>
          <w:rFonts w:ascii="Palatino Linotype" w:hAnsi="Palatino Linotype" w:cs="Tahoma"/>
          <w:bCs/>
          <w:sz w:val="22"/>
          <w:szCs w:val="24"/>
        </w:rPr>
        <w:t xml:space="preserve">. </w:t>
      </w:r>
      <w:proofErr w:type="gramStart"/>
      <w:r w:rsidR="00E27FF2" w:rsidRPr="005B3636">
        <w:rPr>
          <w:rFonts w:ascii="Palatino Linotype" w:hAnsi="Palatino Linotype" w:cs="Tahoma"/>
          <w:bCs/>
          <w:sz w:val="22"/>
          <w:szCs w:val="24"/>
        </w:rPr>
        <w:t>denominados</w:t>
      </w:r>
      <w:proofErr w:type="gramEnd"/>
      <w:r w:rsidR="00E27FF2" w:rsidRPr="005B3636">
        <w:rPr>
          <w:rFonts w:ascii="Palatino Linotype" w:hAnsi="Palatino Linotype" w:cs="Tahoma"/>
          <w:bCs/>
          <w:sz w:val="22"/>
          <w:szCs w:val="24"/>
        </w:rPr>
        <w:t xml:space="preserve"> </w:t>
      </w:r>
      <w:hyperlink r:id="rId8" w:tgtFrame="_blank" w:history="1">
        <w:r w:rsidR="00E27FF2" w:rsidRPr="005B3636">
          <w:rPr>
            <w:rStyle w:val="Hipervnculo"/>
            <w:rFonts w:ascii="Palatino Linotype" w:hAnsi="Palatino Linotype" w:cs="Tahoma"/>
            <w:b/>
            <w:bCs/>
            <w:color w:val="auto"/>
            <w:sz w:val="22"/>
            <w:szCs w:val="24"/>
            <w:u w:val="none"/>
          </w:rPr>
          <w:t>ADM2010.pdf</w:t>
        </w:r>
      </w:hyperlink>
      <w:r w:rsidR="00E27FF2" w:rsidRPr="005B3636">
        <w:rPr>
          <w:rFonts w:ascii="Palatino Linotype" w:hAnsi="Palatino Linotype" w:cs="Tahoma"/>
          <w:b/>
          <w:bCs/>
          <w:sz w:val="22"/>
          <w:szCs w:val="24"/>
        </w:rPr>
        <w:t xml:space="preserve"> y </w:t>
      </w:r>
      <w:hyperlink r:id="rId9" w:tgtFrame="_blank" w:history="1">
        <w:r w:rsidR="00E27FF2" w:rsidRPr="005B3636">
          <w:rPr>
            <w:rStyle w:val="Hipervnculo"/>
            <w:rFonts w:ascii="Palatino Linotype" w:hAnsi="Palatino Linotype" w:cs="Tahoma"/>
            <w:b/>
            <w:bCs/>
            <w:color w:val="auto"/>
            <w:sz w:val="22"/>
            <w:szCs w:val="24"/>
            <w:u w:val="none"/>
          </w:rPr>
          <w:t>DOC 2010.pdf</w:t>
        </w:r>
      </w:hyperlink>
      <w:r w:rsidR="00E27FF2" w:rsidRPr="005B3636">
        <w:rPr>
          <w:rFonts w:ascii="Palatino Linotype" w:hAnsi="Palatino Linotype" w:cs="Tahoma"/>
          <w:b/>
          <w:bCs/>
          <w:sz w:val="22"/>
          <w:szCs w:val="24"/>
        </w:rPr>
        <w:t xml:space="preserve">, </w:t>
      </w:r>
      <w:r w:rsidR="00E27FF2" w:rsidRPr="005B3636">
        <w:rPr>
          <w:rFonts w:ascii="Palatino Linotype" w:hAnsi="Palatino Linotype" w:cs="Tahoma"/>
          <w:bCs/>
          <w:sz w:val="22"/>
          <w:szCs w:val="24"/>
        </w:rPr>
        <w:t xml:space="preserve">cuyo contenido en el primero de ellos es un listado del personal administrativo de enero-diciembre 2010 y el segundo de ellos una lista del personal docente </w:t>
      </w:r>
      <w:r w:rsidR="00ED0004" w:rsidRPr="005B3636">
        <w:rPr>
          <w:rFonts w:ascii="Palatino Linotype" w:hAnsi="Palatino Linotype" w:cs="Tahoma"/>
          <w:bCs/>
          <w:sz w:val="22"/>
          <w:szCs w:val="24"/>
        </w:rPr>
        <w:t xml:space="preserve">de </w:t>
      </w:r>
      <w:r w:rsidR="00E27FF2" w:rsidRPr="005B3636">
        <w:rPr>
          <w:rFonts w:ascii="Palatino Linotype" w:hAnsi="Palatino Linotype" w:cs="Tahoma"/>
          <w:bCs/>
          <w:sz w:val="22"/>
          <w:szCs w:val="24"/>
        </w:rPr>
        <w:t xml:space="preserve">enero-diciembre </w:t>
      </w:r>
      <w:r w:rsidR="00561D2F" w:rsidRPr="005B3636">
        <w:rPr>
          <w:rFonts w:ascii="Palatino Linotype" w:hAnsi="Palatino Linotype" w:cs="Tahoma"/>
          <w:bCs/>
          <w:sz w:val="22"/>
          <w:szCs w:val="24"/>
        </w:rPr>
        <w:t>2010</w:t>
      </w:r>
      <w:r w:rsidR="00E27FF2" w:rsidRPr="005B3636">
        <w:rPr>
          <w:rFonts w:ascii="Palatino Linotype" w:hAnsi="Palatino Linotype" w:cs="Tahoma"/>
          <w:bCs/>
          <w:sz w:val="22"/>
          <w:szCs w:val="24"/>
        </w:rPr>
        <w:t>.</w:t>
      </w:r>
    </w:p>
    <w:p w14:paraId="2452B711" w14:textId="77777777" w:rsidR="00E27FF2" w:rsidRPr="005B3636" w:rsidRDefault="00E27FF2" w:rsidP="006C09DE">
      <w:pPr>
        <w:autoSpaceDE w:val="0"/>
        <w:autoSpaceDN w:val="0"/>
        <w:adjustRightInd w:val="0"/>
        <w:spacing w:line="360" w:lineRule="auto"/>
        <w:jc w:val="both"/>
        <w:rPr>
          <w:rFonts w:ascii="Palatino Linotype" w:hAnsi="Palatino Linotype" w:cs="Tahoma"/>
          <w:bCs/>
          <w:sz w:val="22"/>
          <w:szCs w:val="24"/>
        </w:rPr>
      </w:pPr>
    </w:p>
    <w:p w14:paraId="2452B712" w14:textId="6E6F5E96" w:rsidR="00E27FF2" w:rsidRPr="005B3636" w:rsidRDefault="00561D2F" w:rsidP="00E27FF2">
      <w:pPr>
        <w:autoSpaceDE w:val="0"/>
        <w:autoSpaceDN w:val="0"/>
        <w:adjustRightInd w:val="0"/>
        <w:spacing w:line="360" w:lineRule="auto"/>
        <w:jc w:val="both"/>
        <w:rPr>
          <w:rFonts w:ascii="Palatino Linotype" w:hAnsi="Palatino Linotype" w:cs="Tahoma"/>
          <w:bCs/>
          <w:sz w:val="22"/>
          <w:szCs w:val="24"/>
        </w:rPr>
      </w:pPr>
      <w:r w:rsidRPr="005B3636">
        <w:rPr>
          <w:rFonts w:ascii="Palatino Linotype" w:hAnsi="Palatino Linotype" w:cs="Tahoma"/>
          <w:sz w:val="22"/>
          <w:szCs w:val="24"/>
        </w:rPr>
        <w:t>En relación</w:t>
      </w:r>
      <w:r w:rsidR="00E27FF2" w:rsidRPr="005B3636">
        <w:rPr>
          <w:rFonts w:ascii="Palatino Linotype" w:hAnsi="Palatino Linotype" w:cs="Tahoma"/>
          <w:sz w:val="22"/>
          <w:szCs w:val="24"/>
        </w:rPr>
        <w:t xml:space="preserve">, </w:t>
      </w:r>
      <w:r w:rsidRPr="005B3636">
        <w:rPr>
          <w:rFonts w:ascii="Palatino Linotype" w:hAnsi="Palatino Linotype" w:cs="Tahoma"/>
          <w:sz w:val="22"/>
          <w:szCs w:val="24"/>
        </w:rPr>
        <w:t xml:space="preserve">a </w:t>
      </w:r>
      <w:r w:rsidR="00E27FF2" w:rsidRPr="005B3636">
        <w:rPr>
          <w:rFonts w:ascii="Palatino Linotype" w:hAnsi="Palatino Linotype" w:cs="Tahoma"/>
          <w:sz w:val="22"/>
          <w:szCs w:val="24"/>
        </w:rPr>
        <w:t xml:space="preserve">la solicitud </w:t>
      </w:r>
      <w:r w:rsidR="00ED0004" w:rsidRPr="005B3636">
        <w:rPr>
          <w:rFonts w:ascii="Palatino Linotype" w:hAnsi="Palatino Linotype" w:cs="Tahoma"/>
          <w:sz w:val="22"/>
          <w:szCs w:val="24"/>
        </w:rPr>
        <w:t xml:space="preserve">de información </w:t>
      </w:r>
      <w:r w:rsidR="00E27FF2" w:rsidRPr="005B3636">
        <w:rPr>
          <w:rFonts w:ascii="Palatino Linotype" w:hAnsi="Palatino Linotype" w:cs="Tahoma"/>
          <w:sz w:val="22"/>
          <w:szCs w:val="24"/>
        </w:rPr>
        <w:t xml:space="preserve">con número de folio </w:t>
      </w:r>
      <w:r w:rsidR="00E27FF2" w:rsidRPr="005B3636">
        <w:rPr>
          <w:rFonts w:ascii="Palatino Linotype" w:hAnsi="Palatino Linotype" w:cs="Tahoma"/>
          <w:b/>
          <w:bCs/>
          <w:sz w:val="22"/>
          <w:szCs w:val="24"/>
        </w:rPr>
        <w:t>0120</w:t>
      </w:r>
      <w:r w:rsidRPr="005B3636">
        <w:rPr>
          <w:rFonts w:ascii="Palatino Linotype" w:hAnsi="Palatino Linotype" w:cs="Tahoma"/>
          <w:b/>
          <w:bCs/>
          <w:sz w:val="22"/>
          <w:szCs w:val="24"/>
        </w:rPr>
        <w:t>5</w:t>
      </w:r>
      <w:r w:rsidR="00E27FF2" w:rsidRPr="005B3636">
        <w:rPr>
          <w:rFonts w:ascii="Palatino Linotype" w:hAnsi="Palatino Linotype" w:cs="Tahoma"/>
          <w:b/>
          <w:bCs/>
          <w:sz w:val="22"/>
          <w:szCs w:val="24"/>
        </w:rPr>
        <w:t>/UPVT/IP/2018</w:t>
      </w:r>
      <w:r w:rsidRPr="005B3636">
        <w:rPr>
          <w:rFonts w:ascii="Palatino Linotype" w:hAnsi="Palatino Linotype" w:cs="Tahoma"/>
          <w:b/>
          <w:bCs/>
          <w:sz w:val="22"/>
          <w:szCs w:val="24"/>
        </w:rPr>
        <w:t xml:space="preserve">, </w:t>
      </w:r>
      <w:r w:rsidRPr="005B3636">
        <w:rPr>
          <w:rFonts w:ascii="Palatino Linotype" w:hAnsi="Palatino Linotype" w:cs="Tahoma"/>
          <w:bCs/>
          <w:sz w:val="22"/>
          <w:szCs w:val="24"/>
        </w:rPr>
        <w:t xml:space="preserve">al igual que los oficios </w:t>
      </w:r>
      <w:proofErr w:type="gramStart"/>
      <w:r w:rsidRPr="005B3636">
        <w:rPr>
          <w:rFonts w:ascii="Palatino Linotype" w:hAnsi="Palatino Linotype" w:cs="Tahoma"/>
          <w:bCs/>
          <w:sz w:val="22"/>
          <w:szCs w:val="24"/>
        </w:rPr>
        <w:t>mencionados</w:t>
      </w:r>
      <w:proofErr w:type="gramEnd"/>
      <w:r w:rsidRPr="005B3636">
        <w:rPr>
          <w:rFonts w:ascii="Palatino Linotype" w:hAnsi="Palatino Linotype" w:cs="Tahoma"/>
          <w:bCs/>
          <w:sz w:val="22"/>
          <w:szCs w:val="24"/>
        </w:rPr>
        <w:t xml:space="preserve"> líneas anteriores,</w:t>
      </w:r>
      <w:r w:rsidR="004835C6" w:rsidRPr="005B3636">
        <w:rPr>
          <w:rFonts w:ascii="Palatino Linotype" w:hAnsi="Palatino Linotype" w:cs="Tahoma"/>
          <w:bCs/>
          <w:sz w:val="22"/>
          <w:szCs w:val="24"/>
        </w:rPr>
        <w:t xml:space="preserve"> el Sujeto Obligado</w:t>
      </w:r>
      <w:r w:rsidR="00E27FF2" w:rsidRPr="005B3636">
        <w:rPr>
          <w:rFonts w:ascii="Palatino Linotype" w:hAnsi="Palatino Linotype" w:cs="Tahoma"/>
          <w:b/>
          <w:bCs/>
          <w:sz w:val="22"/>
          <w:szCs w:val="24"/>
        </w:rPr>
        <w:t xml:space="preserve"> </w:t>
      </w:r>
      <w:r w:rsidR="00E27FF2" w:rsidRPr="005B3636">
        <w:rPr>
          <w:rFonts w:ascii="Palatino Linotype" w:hAnsi="Palatino Linotype" w:cs="Tahoma"/>
          <w:bCs/>
          <w:sz w:val="22"/>
          <w:szCs w:val="24"/>
        </w:rPr>
        <w:t>adjunt</w:t>
      </w:r>
      <w:r w:rsidR="009E10D1" w:rsidRPr="005B3636">
        <w:rPr>
          <w:rFonts w:ascii="Palatino Linotype" w:hAnsi="Palatino Linotype" w:cs="Tahoma"/>
          <w:bCs/>
          <w:sz w:val="22"/>
          <w:szCs w:val="24"/>
        </w:rPr>
        <w:t>ó</w:t>
      </w:r>
      <w:r w:rsidR="00E27FF2" w:rsidRPr="005B3636">
        <w:rPr>
          <w:rFonts w:ascii="Palatino Linotype" w:hAnsi="Palatino Linotype" w:cs="Tahoma"/>
          <w:bCs/>
          <w:sz w:val="22"/>
          <w:szCs w:val="24"/>
        </w:rPr>
        <w:t xml:space="preserve"> dos documento</w:t>
      </w:r>
      <w:r w:rsidR="00614A9E" w:rsidRPr="005B3636">
        <w:rPr>
          <w:rFonts w:ascii="Palatino Linotype" w:hAnsi="Palatino Linotype" w:cs="Tahoma"/>
          <w:bCs/>
          <w:sz w:val="22"/>
          <w:szCs w:val="24"/>
        </w:rPr>
        <w:t>s</w:t>
      </w:r>
      <w:r w:rsidR="00E27FF2" w:rsidRPr="005B3636">
        <w:rPr>
          <w:rFonts w:ascii="Palatino Linotype" w:hAnsi="Palatino Linotype" w:cs="Tahoma"/>
          <w:bCs/>
          <w:sz w:val="22"/>
          <w:szCs w:val="24"/>
        </w:rPr>
        <w:t xml:space="preserve"> en formato </w:t>
      </w:r>
      <w:proofErr w:type="spellStart"/>
      <w:r w:rsidR="00E27FF2" w:rsidRPr="005B3636">
        <w:rPr>
          <w:rFonts w:ascii="Palatino Linotype" w:hAnsi="Palatino Linotype" w:cs="Tahoma"/>
          <w:bCs/>
          <w:sz w:val="22"/>
          <w:szCs w:val="24"/>
        </w:rPr>
        <w:t>pdf</w:t>
      </w:r>
      <w:proofErr w:type="spellEnd"/>
      <w:r w:rsidR="00E27FF2" w:rsidRPr="005B3636">
        <w:rPr>
          <w:rFonts w:ascii="Palatino Linotype" w:hAnsi="Palatino Linotype" w:cs="Tahoma"/>
          <w:bCs/>
          <w:sz w:val="22"/>
          <w:szCs w:val="24"/>
        </w:rPr>
        <w:t xml:space="preserve">. </w:t>
      </w:r>
      <w:proofErr w:type="gramStart"/>
      <w:r w:rsidR="00E27FF2" w:rsidRPr="005B3636">
        <w:rPr>
          <w:rFonts w:ascii="Palatino Linotype" w:hAnsi="Palatino Linotype" w:cs="Tahoma"/>
          <w:bCs/>
          <w:sz w:val="22"/>
          <w:szCs w:val="24"/>
        </w:rPr>
        <w:t>denominados</w:t>
      </w:r>
      <w:proofErr w:type="gramEnd"/>
      <w:r w:rsidR="00E27FF2" w:rsidRPr="005B3636">
        <w:rPr>
          <w:rFonts w:ascii="Palatino Linotype" w:hAnsi="Palatino Linotype" w:cs="Tahoma"/>
          <w:bCs/>
          <w:sz w:val="22"/>
          <w:szCs w:val="24"/>
        </w:rPr>
        <w:t xml:space="preserve"> </w:t>
      </w:r>
      <w:hyperlink r:id="rId10" w:tgtFrame="_blank" w:history="1">
        <w:r w:rsidR="00E27FF2" w:rsidRPr="005B3636">
          <w:rPr>
            <w:rStyle w:val="Hipervnculo"/>
            <w:rFonts w:ascii="Palatino Linotype" w:hAnsi="Palatino Linotype" w:cs="Tahoma"/>
            <w:b/>
            <w:bCs/>
            <w:color w:val="auto"/>
            <w:sz w:val="22"/>
            <w:szCs w:val="24"/>
            <w:u w:val="none"/>
          </w:rPr>
          <w:t>ADM201</w:t>
        </w:r>
        <w:r w:rsidRPr="005B3636">
          <w:rPr>
            <w:rStyle w:val="Hipervnculo"/>
            <w:rFonts w:ascii="Palatino Linotype" w:hAnsi="Palatino Linotype" w:cs="Tahoma"/>
            <w:b/>
            <w:bCs/>
            <w:color w:val="auto"/>
            <w:sz w:val="22"/>
            <w:szCs w:val="24"/>
            <w:u w:val="none"/>
          </w:rPr>
          <w:t>1</w:t>
        </w:r>
        <w:r w:rsidR="00E27FF2" w:rsidRPr="005B3636">
          <w:rPr>
            <w:rStyle w:val="Hipervnculo"/>
            <w:rFonts w:ascii="Palatino Linotype" w:hAnsi="Palatino Linotype" w:cs="Tahoma"/>
            <w:b/>
            <w:bCs/>
            <w:color w:val="auto"/>
            <w:sz w:val="22"/>
            <w:szCs w:val="24"/>
            <w:u w:val="none"/>
          </w:rPr>
          <w:t>.pdf</w:t>
        </w:r>
      </w:hyperlink>
      <w:r w:rsidR="00E27FF2" w:rsidRPr="005B3636">
        <w:rPr>
          <w:rFonts w:ascii="Palatino Linotype" w:hAnsi="Palatino Linotype" w:cs="Tahoma"/>
          <w:b/>
          <w:bCs/>
          <w:sz w:val="22"/>
          <w:szCs w:val="24"/>
        </w:rPr>
        <w:t xml:space="preserve"> y </w:t>
      </w:r>
      <w:hyperlink r:id="rId11" w:tgtFrame="_blank" w:history="1">
        <w:r w:rsidR="00E27FF2" w:rsidRPr="005B3636">
          <w:rPr>
            <w:rStyle w:val="Hipervnculo"/>
            <w:rFonts w:ascii="Palatino Linotype" w:hAnsi="Palatino Linotype" w:cs="Tahoma"/>
            <w:b/>
            <w:bCs/>
            <w:color w:val="auto"/>
            <w:sz w:val="22"/>
            <w:szCs w:val="24"/>
            <w:u w:val="none"/>
          </w:rPr>
          <w:t>DOC 201</w:t>
        </w:r>
        <w:r w:rsidRPr="005B3636">
          <w:rPr>
            <w:rStyle w:val="Hipervnculo"/>
            <w:rFonts w:ascii="Palatino Linotype" w:hAnsi="Palatino Linotype" w:cs="Tahoma"/>
            <w:b/>
            <w:bCs/>
            <w:color w:val="auto"/>
            <w:sz w:val="22"/>
            <w:szCs w:val="24"/>
            <w:u w:val="none"/>
          </w:rPr>
          <w:t>1</w:t>
        </w:r>
        <w:r w:rsidR="00E27FF2" w:rsidRPr="005B3636">
          <w:rPr>
            <w:rStyle w:val="Hipervnculo"/>
            <w:rFonts w:ascii="Palatino Linotype" w:hAnsi="Palatino Linotype" w:cs="Tahoma"/>
            <w:b/>
            <w:bCs/>
            <w:color w:val="auto"/>
            <w:sz w:val="22"/>
            <w:szCs w:val="24"/>
            <w:u w:val="none"/>
          </w:rPr>
          <w:t>.pdf</w:t>
        </w:r>
      </w:hyperlink>
      <w:r w:rsidR="00E27FF2" w:rsidRPr="005B3636">
        <w:rPr>
          <w:rFonts w:ascii="Palatino Linotype" w:hAnsi="Palatino Linotype" w:cs="Tahoma"/>
          <w:b/>
          <w:bCs/>
          <w:sz w:val="22"/>
          <w:szCs w:val="24"/>
        </w:rPr>
        <w:t xml:space="preserve">, </w:t>
      </w:r>
      <w:r w:rsidR="00E27FF2" w:rsidRPr="005B3636">
        <w:rPr>
          <w:rFonts w:ascii="Palatino Linotype" w:hAnsi="Palatino Linotype" w:cs="Tahoma"/>
          <w:bCs/>
          <w:sz w:val="22"/>
          <w:szCs w:val="24"/>
        </w:rPr>
        <w:t>cuyo contenido en el primero de ellos es un listado del personal administrativo de enero-diciembre 201</w:t>
      </w:r>
      <w:r w:rsidRPr="005B3636">
        <w:rPr>
          <w:rFonts w:ascii="Palatino Linotype" w:hAnsi="Palatino Linotype" w:cs="Tahoma"/>
          <w:bCs/>
          <w:sz w:val="22"/>
          <w:szCs w:val="24"/>
        </w:rPr>
        <w:t>1</w:t>
      </w:r>
      <w:r w:rsidR="00E27FF2" w:rsidRPr="005B3636">
        <w:rPr>
          <w:rFonts w:ascii="Palatino Linotype" w:hAnsi="Palatino Linotype" w:cs="Tahoma"/>
          <w:bCs/>
          <w:sz w:val="22"/>
          <w:szCs w:val="24"/>
        </w:rPr>
        <w:t xml:space="preserve"> y el segundo de ellos una lista del personal docente </w:t>
      </w:r>
      <w:r w:rsidR="00ED0004" w:rsidRPr="005B3636">
        <w:rPr>
          <w:rFonts w:ascii="Palatino Linotype" w:hAnsi="Palatino Linotype" w:cs="Tahoma"/>
          <w:bCs/>
          <w:sz w:val="22"/>
          <w:szCs w:val="24"/>
        </w:rPr>
        <w:t xml:space="preserve">de </w:t>
      </w:r>
      <w:r w:rsidR="00E27FF2" w:rsidRPr="005B3636">
        <w:rPr>
          <w:rFonts w:ascii="Palatino Linotype" w:hAnsi="Palatino Linotype" w:cs="Tahoma"/>
          <w:bCs/>
          <w:sz w:val="22"/>
          <w:szCs w:val="24"/>
        </w:rPr>
        <w:t xml:space="preserve">enero-diciembre </w:t>
      </w:r>
      <w:r w:rsidRPr="005B3636">
        <w:rPr>
          <w:rFonts w:ascii="Palatino Linotype" w:hAnsi="Palatino Linotype" w:cs="Tahoma"/>
          <w:bCs/>
          <w:sz w:val="22"/>
          <w:szCs w:val="24"/>
        </w:rPr>
        <w:t>2011</w:t>
      </w:r>
      <w:r w:rsidR="00E27FF2" w:rsidRPr="005B3636">
        <w:rPr>
          <w:rFonts w:ascii="Palatino Linotype" w:hAnsi="Palatino Linotype" w:cs="Tahoma"/>
          <w:bCs/>
          <w:sz w:val="22"/>
          <w:szCs w:val="24"/>
        </w:rPr>
        <w:t>.</w:t>
      </w:r>
    </w:p>
    <w:p w14:paraId="2452B713" w14:textId="77777777" w:rsidR="00E27FF2" w:rsidRPr="005B3636" w:rsidRDefault="00E27FF2" w:rsidP="006C09DE">
      <w:pPr>
        <w:autoSpaceDE w:val="0"/>
        <w:autoSpaceDN w:val="0"/>
        <w:adjustRightInd w:val="0"/>
        <w:spacing w:line="360" w:lineRule="auto"/>
        <w:jc w:val="both"/>
        <w:rPr>
          <w:rFonts w:ascii="Palatino Linotype" w:hAnsi="Palatino Linotype" w:cs="Tahoma"/>
          <w:sz w:val="22"/>
          <w:szCs w:val="24"/>
        </w:rPr>
      </w:pPr>
    </w:p>
    <w:p w14:paraId="2452B714" w14:textId="6877A8BD" w:rsidR="00561D2F" w:rsidRPr="005B3636" w:rsidRDefault="00561D2F" w:rsidP="00561D2F">
      <w:pPr>
        <w:autoSpaceDE w:val="0"/>
        <w:autoSpaceDN w:val="0"/>
        <w:adjustRightInd w:val="0"/>
        <w:spacing w:line="360" w:lineRule="auto"/>
        <w:jc w:val="both"/>
        <w:rPr>
          <w:rFonts w:ascii="Palatino Linotype" w:hAnsi="Palatino Linotype" w:cs="Tahoma"/>
          <w:bCs/>
          <w:sz w:val="22"/>
          <w:szCs w:val="24"/>
        </w:rPr>
      </w:pPr>
      <w:r w:rsidRPr="005B3636">
        <w:rPr>
          <w:rFonts w:ascii="Palatino Linotype" w:hAnsi="Palatino Linotype" w:cs="Tahoma"/>
          <w:sz w:val="22"/>
          <w:szCs w:val="24"/>
        </w:rPr>
        <w:t xml:space="preserve">Por lo que respecta a la solicitud </w:t>
      </w:r>
      <w:r w:rsidR="00ED0004" w:rsidRPr="005B3636">
        <w:rPr>
          <w:rFonts w:ascii="Palatino Linotype" w:hAnsi="Palatino Linotype" w:cs="Tahoma"/>
          <w:sz w:val="22"/>
          <w:szCs w:val="24"/>
        </w:rPr>
        <w:t xml:space="preserve">de información </w:t>
      </w:r>
      <w:r w:rsidRPr="005B3636">
        <w:rPr>
          <w:rFonts w:ascii="Palatino Linotype" w:hAnsi="Palatino Linotype" w:cs="Tahoma"/>
          <w:sz w:val="22"/>
          <w:szCs w:val="24"/>
        </w:rPr>
        <w:t xml:space="preserve">con número de folio </w:t>
      </w:r>
      <w:r w:rsidRPr="005B3636">
        <w:rPr>
          <w:rFonts w:ascii="Palatino Linotype" w:hAnsi="Palatino Linotype" w:cs="Tahoma"/>
          <w:b/>
          <w:bCs/>
          <w:sz w:val="22"/>
          <w:szCs w:val="24"/>
        </w:rPr>
        <w:t xml:space="preserve">01206/UPVT/IP/2018, </w:t>
      </w:r>
      <w:r w:rsidRPr="005B3636">
        <w:rPr>
          <w:rFonts w:ascii="Palatino Linotype" w:hAnsi="Palatino Linotype" w:cs="Tahoma"/>
          <w:bCs/>
          <w:sz w:val="22"/>
          <w:szCs w:val="24"/>
        </w:rPr>
        <w:t xml:space="preserve">además de los oficios citados anteriormente, </w:t>
      </w:r>
      <w:r w:rsidR="004835C6" w:rsidRPr="005B3636">
        <w:rPr>
          <w:rFonts w:ascii="Palatino Linotype" w:hAnsi="Palatino Linotype" w:cs="Tahoma"/>
          <w:bCs/>
          <w:sz w:val="22"/>
          <w:szCs w:val="24"/>
        </w:rPr>
        <w:t>el Sujeto Obligado</w:t>
      </w:r>
      <w:r w:rsidR="004835C6" w:rsidRPr="005B3636">
        <w:rPr>
          <w:rFonts w:ascii="Palatino Linotype" w:hAnsi="Palatino Linotype" w:cs="Tahoma"/>
          <w:b/>
          <w:bCs/>
          <w:sz w:val="22"/>
          <w:szCs w:val="24"/>
        </w:rPr>
        <w:t xml:space="preserve"> </w:t>
      </w:r>
      <w:r w:rsidRPr="005B3636">
        <w:rPr>
          <w:rFonts w:ascii="Palatino Linotype" w:hAnsi="Palatino Linotype" w:cs="Tahoma"/>
          <w:bCs/>
          <w:sz w:val="22"/>
          <w:szCs w:val="24"/>
        </w:rPr>
        <w:t>adjunt</w:t>
      </w:r>
      <w:r w:rsidR="001013A9" w:rsidRPr="005B3636">
        <w:rPr>
          <w:rFonts w:ascii="Palatino Linotype" w:hAnsi="Palatino Linotype" w:cs="Tahoma"/>
          <w:bCs/>
          <w:sz w:val="22"/>
          <w:szCs w:val="24"/>
        </w:rPr>
        <w:t>ó</w:t>
      </w:r>
      <w:r w:rsidRPr="005B3636">
        <w:rPr>
          <w:rFonts w:ascii="Palatino Linotype" w:hAnsi="Palatino Linotype" w:cs="Tahoma"/>
          <w:bCs/>
          <w:sz w:val="22"/>
          <w:szCs w:val="24"/>
        </w:rPr>
        <w:t xml:space="preserve"> dos documento</w:t>
      </w:r>
      <w:r w:rsidR="00614A9E" w:rsidRPr="005B3636">
        <w:rPr>
          <w:rFonts w:ascii="Palatino Linotype" w:hAnsi="Palatino Linotype" w:cs="Tahoma"/>
          <w:bCs/>
          <w:sz w:val="22"/>
          <w:szCs w:val="24"/>
        </w:rPr>
        <w:t>s</w:t>
      </w:r>
      <w:r w:rsidRPr="005B3636">
        <w:rPr>
          <w:rFonts w:ascii="Palatino Linotype" w:hAnsi="Palatino Linotype" w:cs="Tahoma"/>
          <w:bCs/>
          <w:sz w:val="22"/>
          <w:szCs w:val="24"/>
        </w:rPr>
        <w:t xml:space="preserve"> en formato </w:t>
      </w:r>
      <w:proofErr w:type="spellStart"/>
      <w:r w:rsidRPr="005B3636">
        <w:rPr>
          <w:rFonts w:ascii="Palatino Linotype" w:hAnsi="Palatino Linotype" w:cs="Tahoma"/>
          <w:bCs/>
          <w:sz w:val="22"/>
          <w:szCs w:val="24"/>
        </w:rPr>
        <w:t>pdf</w:t>
      </w:r>
      <w:proofErr w:type="spellEnd"/>
      <w:r w:rsidRPr="005B3636">
        <w:rPr>
          <w:rFonts w:ascii="Palatino Linotype" w:hAnsi="Palatino Linotype" w:cs="Tahoma"/>
          <w:bCs/>
          <w:sz w:val="22"/>
          <w:szCs w:val="24"/>
        </w:rPr>
        <w:t xml:space="preserve">. denominados </w:t>
      </w:r>
      <w:hyperlink r:id="rId12" w:tgtFrame="_blank" w:history="1">
        <w:r w:rsidRPr="005B3636">
          <w:rPr>
            <w:rStyle w:val="Hipervnculo"/>
            <w:rFonts w:ascii="Palatino Linotype" w:hAnsi="Palatino Linotype" w:cs="Tahoma"/>
            <w:b/>
            <w:bCs/>
            <w:color w:val="auto"/>
            <w:sz w:val="22"/>
            <w:szCs w:val="24"/>
            <w:u w:val="none"/>
          </w:rPr>
          <w:t>ADM2012.pdf</w:t>
        </w:r>
      </w:hyperlink>
      <w:r w:rsidRPr="005B3636">
        <w:rPr>
          <w:rFonts w:ascii="Palatino Linotype" w:hAnsi="Palatino Linotype" w:cs="Tahoma"/>
          <w:b/>
          <w:bCs/>
          <w:sz w:val="22"/>
          <w:szCs w:val="24"/>
        </w:rPr>
        <w:t xml:space="preserve"> y </w:t>
      </w:r>
      <w:hyperlink r:id="rId13" w:tgtFrame="_blank" w:history="1">
        <w:r w:rsidRPr="005B3636">
          <w:rPr>
            <w:rStyle w:val="Hipervnculo"/>
            <w:rFonts w:ascii="Palatino Linotype" w:hAnsi="Palatino Linotype" w:cs="Tahoma"/>
            <w:b/>
            <w:bCs/>
            <w:color w:val="auto"/>
            <w:sz w:val="22"/>
            <w:szCs w:val="24"/>
            <w:u w:val="none"/>
          </w:rPr>
          <w:t>DOC 2012.pdf</w:t>
        </w:r>
      </w:hyperlink>
      <w:r w:rsidRPr="005B3636">
        <w:rPr>
          <w:rFonts w:ascii="Palatino Linotype" w:hAnsi="Palatino Linotype" w:cs="Tahoma"/>
          <w:b/>
          <w:bCs/>
          <w:sz w:val="22"/>
          <w:szCs w:val="24"/>
        </w:rPr>
        <w:t xml:space="preserve">, </w:t>
      </w:r>
      <w:r w:rsidRPr="005B3636">
        <w:rPr>
          <w:rFonts w:ascii="Palatino Linotype" w:hAnsi="Palatino Linotype" w:cs="Tahoma"/>
          <w:bCs/>
          <w:sz w:val="22"/>
          <w:szCs w:val="24"/>
        </w:rPr>
        <w:t xml:space="preserve">del cual el contenido en el primero de ellos se advierte que es un listado del personal administrativo de enero-diciembre 2012 y el segundo de ellos una lista del personal docente </w:t>
      </w:r>
      <w:r w:rsidR="00ED0004" w:rsidRPr="005B3636">
        <w:rPr>
          <w:rFonts w:ascii="Palatino Linotype" w:hAnsi="Palatino Linotype" w:cs="Tahoma"/>
          <w:bCs/>
          <w:sz w:val="22"/>
          <w:szCs w:val="24"/>
        </w:rPr>
        <w:t xml:space="preserve">de </w:t>
      </w:r>
      <w:r w:rsidRPr="005B3636">
        <w:rPr>
          <w:rFonts w:ascii="Palatino Linotype" w:hAnsi="Palatino Linotype" w:cs="Tahoma"/>
          <w:bCs/>
          <w:sz w:val="22"/>
          <w:szCs w:val="24"/>
        </w:rPr>
        <w:t>enero-diciembre 2012.</w:t>
      </w:r>
    </w:p>
    <w:p w14:paraId="2452B715" w14:textId="77777777" w:rsidR="00561D2F" w:rsidRPr="005B3636" w:rsidRDefault="00561D2F" w:rsidP="006C09DE">
      <w:pPr>
        <w:autoSpaceDE w:val="0"/>
        <w:autoSpaceDN w:val="0"/>
        <w:adjustRightInd w:val="0"/>
        <w:spacing w:line="360" w:lineRule="auto"/>
        <w:jc w:val="both"/>
        <w:rPr>
          <w:rFonts w:ascii="Palatino Linotype" w:hAnsi="Palatino Linotype" w:cs="Tahoma"/>
          <w:sz w:val="22"/>
          <w:szCs w:val="24"/>
        </w:rPr>
      </w:pPr>
    </w:p>
    <w:p w14:paraId="2452B716" w14:textId="4F15B071" w:rsidR="00561D2F" w:rsidRPr="005B3636" w:rsidRDefault="00561D2F" w:rsidP="00561D2F">
      <w:pPr>
        <w:autoSpaceDE w:val="0"/>
        <w:autoSpaceDN w:val="0"/>
        <w:adjustRightInd w:val="0"/>
        <w:spacing w:line="360" w:lineRule="auto"/>
        <w:jc w:val="both"/>
        <w:rPr>
          <w:rFonts w:ascii="Palatino Linotype" w:hAnsi="Palatino Linotype" w:cs="Tahoma"/>
          <w:bCs/>
          <w:sz w:val="22"/>
          <w:szCs w:val="24"/>
        </w:rPr>
      </w:pPr>
      <w:r w:rsidRPr="005B3636">
        <w:rPr>
          <w:rFonts w:ascii="Palatino Linotype" w:hAnsi="Palatino Linotype" w:cs="Tahoma"/>
          <w:sz w:val="22"/>
          <w:szCs w:val="24"/>
        </w:rPr>
        <w:t xml:space="preserve">Ahora bien, en la solicitud </w:t>
      </w:r>
      <w:r w:rsidR="00ED0004" w:rsidRPr="005B3636">
        <w:rPr>
          <w:rFonts w:ascii="Palatino Linotype" w:hAnsi="Palatino Linotype" w:cs="Tahoma"/>
          <w:sz w:val="22"/>
          <w:szCs w:val="24"/>
        </w:rPr>
        <w:t xml:space="preserve">de información </w:t>
      </w:r>
      <w:r w:rsidRPr="005B3636">
        <w:rPr>
          <w:rFonts w:ascii="Palatino Linotype" w:hAnsi="Palatino Linotype" w:cs="Tahoma"/>
          <w:sz w:val="22"/>
          <w:szCs w:val="24"/>
        </w:rPr>
        <w:t xml:space="preserve">con número de folio </w:t>
      </w:r>
      <w:r w:rsidRPr="005B3636">
        <w:rPr>
          <w:rFonts w:ascii="Palatino Linotype" w:hAnsi="Palatino Linotype" w:cs="Tahoma"/>
          <w:b/>
          <w:bCs/>
          <w:sz w:val="22"/>
          <w:szCs w:val="24"/>
        </w:rPr>
        <w:t xml:space="preserve">01207/UPVT/IP/2018, </w:t>
      </w:r>
      <w:r w:rsidRPr="005B3636">
        <w:rPr>
          <w:rFonts w:ascii="Palatino Linotype" w:hAnsi="Palatino Linotype" w:cs="Tahoma"/>
          <w:bCs/>
          <w:sz w:val="22"/>
          <w:szCs w:val="24"/>
        </w:rPr>
        <w:t xml:space="preserve">además de los oficios </w:t>
      </w:r>
      <w:proofErr w:type="gramStart"/>
      <w:r w:rsidRPr="005B3636">
        <w:rPr>
          <w:rFonts w:ascii="Palatino Linotype" w:hAnsi="Palatino Linotype" w:cs="Tahoma"/>
          <w:bCs/>
          <w:sz w:val="22"/>
          <w:szCs w:val="24"/>
        </w:rPr>
        <w:t>mencionados</w:t>
      </w:r>
      <w:proofErr w:type="gramEnd"/>
      <w:r w:rsidRPr="005B3636">
        <w:rPr>
          <w:rFonts w:ascii="Palatino Linotype" w:hAnsi="Palatino Linotype" w:cs="Tahoma"/>
          <w:bCs/>
          <w:sz w:val="22"/>
          <w:szCs w:val="24"/>
        </w:rPr>
        <w:t xml:space="preserve"> líneas anteriores,</w:t>
      </w:r>
      <w:r w:rsidRPr="005B3636">
        <w:rPr>
          <w:rFonts w:ascii="Palatino Linotype" w:hAnsi="Palatino Linotype" w:cs="Tahoma"/>
          <w:b/>
          <w:bCs/>
          <w:sz w:val="22"/>
          <w:szCs w:val="24"/>
        </w:rPr>
        <w:t xml:space="preserve"> </w:t>
      </w:r>
      <w:r w:rsidR="004835C6" w:rsidRPr="005B3636">
        <w:rPr>
          <w:rFonts w:ascii="Palatino Linotype" w:hAnsi="Palatino Linotype" w:cs="Tahoma"/>
          <w:bCs/>
          <w:sz w:val="22"/>
          <w:szCs w:val="24"/>
        </w:rPr>
        <w:t>el Sujeto Obligado</w:t>
      </w:r>
      <w:r w:rsidR="004835C6" w:rsidRPr="005B3636">
        <w:rPr>
          <w:rFonts w:ascii="Palatino Linotype" w:hAnsi="Palatino Linotype" w:cs="Tahoma"/>
          <w:b/>
          <w:bCs/>
          <w:sz w:val="22"/>
          <w:szCs w:val="24"/>
        </w:rPr>
        <w:t xml:space="preserve"> </w:t>
      </w:r>
      <w:r w:rsidRPr="005B3636">
        <w:rPr>
          <w:rFonts w:ascii="Palatino Linotype" w:hAnsi="Palatino Linotype" w:cs="Tahoma"/>
          <w:bCs/>
          <w:sz w:val="22"/>
          <w:szCs w:val="24"/>
        </w:rPr>
        <w:t>adjunt</w:t>
      </w:r>
      <w:r w:rsidR="001013A9" w:rsidRPr="005B3636">
        <w:rPr>
          <w:rFonts w:ascii="Palatino Linotype" w:hAnsi="Palatino Linotype" w:cs="Tahoma"/>
          <w:bCs/>
          <w:sz w:val="22"/>
          <w:szCs w:val="24"/>
        </w:rPr>
        <w:t>ó</w:t>
      </w:r>
      <w:r w:rsidRPr="005B3636">
        <w:rPr>
          <w:rFonts w:ascii="Palatino Linotype" w:hAnsi="Palatino Linotype" w:cs="Tahoma"/>
          <w:bCs/>
          <w:sz w:val="22"/>
          <w:szCs w:val="24"/>
        </w:rPr>
        <w:t xml:space="preserve"> dos documento</w:t>
      </w:r>
      <w:r w:rsidR="00614A9E" w:rsidRPr="005B3636">
        <w:rPr>
          <w:rFonts w:ascii="Palatino Linotype" w:hAnsi="Palatino Linotype" w:cs="Tahoma"/>
          <w:bCs/>
          <w:sz w:val="22"/>
          <w:szCs w:val="24"/>
        </w:rPr>
        <w:t>s</w:t>
      </w:r>
      <w:r w:rsidRPr="005B3636">
        <w:rPr>
          <w:rFonts w:ascii="Palatino Linotype" w:hAnsi="Palatino Linotype" w:cs="Tahoma"/>
          <w:bCs/>
          <w:sz w:val="22"/>
          <w:szCs w:val="24"/>
        </w:rPr>
        <w:t xml:space="preserve"> en formato </w:t>
      </w:r>
      <w:proofErr w:type="spellStart"/>
      <w:r w:rsidRPr="005B3636">
        <w:rPr>
          <w:rFonts w:ascii="Palatino Linotype" w:hAnsi="Palatino Linotype" w:cs="Tahoma"/>
          <w:bCs/>
          <w:sz w:val="22"/>
          <w:szCs w:val="24"/>
        </w:rPr>
        <w:t>pdf</w:t>
      </w:r>
      <w:proofErr w:type="spellEnd"/>
      <w:r w:rsidRPr="005B3636">
        <w:rPr>
          <w:rFonts w:ascii="Palatino Linotype" w:hAnsi="Palatino Linotype" w:cs="Tahoma"/>
          <w:bCs/>
          <w:sz w:val="22"/>
          <w:szCs w:val="24"/>
        </w:rPr>
        <w:t xml:space="preserve">. </w:t>
      </w:r>
      <w:proofErr w:type="gramStart"/>
      <w:r w:rsidRPr="005B3636">
        <w:rPr>
          <w:rFonts w:ascii="Palatino Linotype" w:hAnsi="Palatino Linotype" w:cs="Tahoma"/>
          <w:bCs/>
          <w:sz w:val="22"/>
          <w:szCs w:val="24"/>
        </w:rPr>
        <w:t>denominados</w:t>
      </w:r>
      <w:proofErr w:type="gramEnd"/>
      <w:r w:rsidRPr="005B3636">
        <w:rPr>
          <w:rFonts w:ascii="Palatino Linotype" w:hAnsi="Palatino Linotype" w:cs="Tahoma"/>
          <w:bCs/>
          <w:sz w:val="22"/>
          <w:szCs w:val="24"/>
        </w:rPr>
        <w:t xml:space="preserve"> </w:t>
      </w:r>
      <w:hyperlink r:id="rId14" w:tgtFrame="_blank" w:history="1">
        <w:r w:rsidRPr="005B3636">
          <w:rPr>
            <w:rStyle w:val="Hipervnculo"/>
            <w:rFonts w:ascii="Palatino Linotype" w:hAnsi="Palatino Linotype" w:cs="Tahoma"/>
            <w:b/>
            <w:bCs/>
            <w:color w:val="auto"/>
            <w:sz w:val="22"/>
            <w:szCs w:val="24"/>
            <w:u w:val="none"/>
          </w:rPr>
          <w:t>DOC</w:t>
        </w:r>
        <w:r w:rsidR="00ED0004" w:rsidRPr="005B3636">
          <w:rPr>
            <w:rStyle w:val="Hipervnculo"/>
            <w:rFonts w:ascii="Palatino Linotype" w:hAnsi="Palatino Linotype" w:cs="Tahoma"/>
            <w:b/>
            <w:bCs/>
            <w:color w:val="auto"/>
            <w:sz w:val="22"/>
            <w:szCs w:val="24"/>
            <w:u w:val="none"/>
          </w:rPr>
          <w:t xml:space="preserve"> </w:t>
        </w:r>
        <w:r w:rsidRPr="005B3636">
          <w:rPr>
            <w:rStyle w:val="Hipervnculo"/>
            <w:rFonts w:ascii="Palatino Linotype" w:hAnsi="Palatino Linotype" w:cs="Tahoma"/>
            <w:b/>
            <w:bCs/>
            <w:color w:val="auto"/>
            <w:sz w:val="22"/>
            <w:szCs w:val="24"/>
            <w:u w:val="none"/>
          </w:rPr>
          <w:t>2013.pdf</w:t>
        </w:r>
      </w:hyperlink>
      <w:r w:rsidRPr="005B3636">
        <w:rPr>
          <w:rFonts w:ascii="Palatino Linotype" w:hAnsi="Palatino Linotype" w:cs="Tahoma"/>
          <w:b/>
          <w:bCs/>
          <w:sz w:val="22"/>
          <w:szCs w:val="24"/>
        </w:rPr>
        <w:t xml:space="preserve"> y </w:t>
      </w:r>
      <w:hyperlink r:id="rId15" w:tgtFrame="_blank" w:history="1">
        <w:r w:rsidRPr="005B3636">
          <w:rPr>
            <w:rStyle w:val="Hipervnculo"/>
            <w:rFonts w:ascii="Palatino Linotype" w:hAnsi="Palatino Linotype" w:cs="Tahoma"/>
            <w:b/>
            <w:bCs/>
            <w:color w:val="auto"/>
            <w:sz w:val="22"/>
            <w:szCs w:val="24"/>
            <w:u w:val="none"/>
          </w:rPr>
          <w:t>ADM2013.pdf</w:t>
        </w:r>
      </w:hyperlink>
      <w:r w:rsidRPr="005B3636">
        <w:rPr>
          <w:rFonts w:ascii="Palatino Linotype" w:hAnsi="Palatino Linotype" w:cs="Tahoma"/>
          <w:bCs/>
          <w:sz w:val="22"/>
          <w:szCs w:val="24"/>
        </w:rPr>
        <w:t>.</w:t>
      </w:r>
      <w:r w:rsidRPr="005B3636">
        <w:rPr>
          <w:rFonts w:ascii="Palatino Linotype" w:hAnsi="Palatino Linotype" w:cs="Tahoma"/>
          <w:b/>
          <w:bCs/>
          <w:sz w:val="22"/>
          <w:szCs w:val="24"/>
        </w:rPr>
        <w:t xml:space="preserve"> </w:t>
      </w:r>
      <w:proofErr w:type="gramStart"/>
      <w:r w:rsidRPr="005B3636">
        <w:rPr>
          <w:rFonts w:ascii="Palatino Linotype" w:hAnsi="Palatino Linotype" w:cs="Tahoma"/>
          <w:bCs/>
          <w:sz w:val="22"/>
          <w:szCs w:val="24"/>
        </w:rPr>
        <w:t>cuyo</w:t>
      </w:r>
      <w:proofErr w:type="gramEnd"/>
      <w:r w:rsidRPr="005B3636">
        <w:rPr>
          <w:rFonts w:ascii="Palatino Linotype" w:hAnsi="Palatino Linotype" w:cs="Tahoma"/>
          <w:bCs/>
          <w:sz w:val="22"/>
          <w:szCs w:val="24"/>
        </w:rPr>
        <w:t xml:space="preserve"> contenido en el primero de </w:t>
      </w:r>
      <w:r w:rsidRPr="005B3636">
        <w:rPr>
          <w:rFonts w:ascii="Palatino Linotype" w:hAnsi="Palatino Linotype" w:cs="Tahoma"/>
          <w:bCs/>
          <w:sz w:val="22"/>
          <w:szCs w:val="24"/>
        </w:rPr>
        <w:lastRenderedPageBreak/>
        <w:t xml:space="preserve">ellos es un listado del personal docente de enero-diciembre 2013 y el segundo de ellos una lista del personal administrativo </w:t>
      </w:r>
      <w:r w:rsidR="00ED0004" w:rsidRPr="005B3636">
        <w:rPr>
          <w:rFonts w:ascii="Palatino Linotype" w:hAnsi="Palatino Linotype" w:cs="Tahoma"/>
          <w:bCs/>
          <w:sz w:val="22"/>
          <w:szCs w:val="24"/>
        </w:rPr>
        <w:t xml:space="preserve">de </w:t>
      </w:r>
      <w:r w:rsidRPr="005B3636">
        <w:rPr>
          <w:rFonts w:ascii="Palatino Linotype" w:hAnsi="Palatino Linotype" w:cs="Tahoma"/>
          <w:bCs/>
          <w:sz w:val="22"/>
          <w:szCs w:val="24"/>
        </w:rPr>
        <w:t>enero-diciembre 2013.</w:t>
      </w:r>
    </w:p>
    <w:p w14:paraId="2452B717" w14:textId="77777777" w:rsidR="00561D2F" w:rsidRPr="005B3636" w:rsidRDefault="00561D2F" w:rsidP="00561D2F">
      <w:pPr>
        <w:autoSpaceDE w:val="0"/>
        <w:autoSpaceDN w:val="0"/>
        <w:adjustRightInd w:val="0"/>
        <w:spacing w:line="360" w:lineRule="auto"/>
        <w:jc w:val="both"/>
        <w:rPr>
          <w:rFonts w:ascii="Palatino Linotype" w:hAnsi="Palatino Linotype" w:cs="Tahoma"/>
          <w:sz w:val="22"/>
          <w:szCs w:val="24"/>
        </w:rPr>
      </w:pPr>
    </w:p>
    <w:p w14:paraId="2452B718" w14:textId="4BC49335" w:rsidR="00561D2F" w:rsidRPr="005B3636" w:rsidRDefault="00561D2F" w:rsidP="00561D2F">
      <w:pPr>
        <w:autoSpaceDE w:val="0"/>
        <w:autoSpaceDN w:val="0"/>
        <w:adjustRightInd w:val="0"/>
        <w:spacing w:line="360" w:lineRule="auto"/>
        <w:jc w:val="both"/>
        <w:rPr>
          <w:rFonts w:ascii="Palatino Linotype" w:hAnsi="Palatino Linotype" w:cs="Tahoma"/>
          <w:bCs/>
          <w:sz w:val="22"/>
          <w:szCs w:val="24"/>
        </w:rPr>
      </w:pPr>
      <w:r w:rsidRPr="005B3636">
        <w:rPr>
          <w:rFonts w:ascii="Palatino Linotype" w:hAnsi="Palatino Linotype" w:cs="Tahoma"/>
          <w:sz w:val="22"/>
          <w:szCs w:val="24"/>
        </w:rPr>
        <w:t xml:space="preserve">En relación, a la solicitud </w:t>
      </w:r>
      <w:r w:rsidR="00ED0004" w:rsidRPr="005B3636">
        <w:rPr>
          <w:rFonts w:ascii="Palatino Linotype" w:hAnsi="Palatino Linotype" w:cs="Tahoma"/>
          <w:sz w:val="22"/>
          <w:szCs w:val="24"/>
        </w:rPr>
        <w:t xml:space="preserve">de información </w:t>
      </w:r>
      <w:r w:rsidRPr="005B3636">
        <w:rPr>
          <w:rFonts w:ascii="Palatino Linotype" w:hAnsi="Palatino Linotype" w:cs="Tahoma"/>
          <w:sz w:val="22"/>
          <w:szCs w:val="24"/>
        </w:rPr>
        <w:t xml:space="preserve">con número de folio </w:t>
      </w:r>
      <w:r w:rsidRPr="005B3636">
        <w:rPr>
          <w:rFonts w:ascii="Palatino Linotype" w:hAnsi="Palatino Linotype" w:cs="Tahoma"/>
          <w:b/>
          <w:bCs/>
          <w:sz w:val="22"/>
          <w:szCs w:val="24"/>
        </w:rPr>
        <w:t>0120</w:t>
      </w:r>
      <w:r w:rsidR="00ED0004" w:rsidRPr="005B3636">
        <w:rPr>
          <w:rFonts w:ascii="Palatino Linotype" w:hAnsi="Palatino Linotype" w:cs="Tahoma"/>
          <w:b/>
          <w:bCs/>
          <w:sz w:val="22"/>
          <w:szCs w:val="24"/>
        </w:rPr>
        <w:t>8</w:t>
      </w:r>
      <w:r w:rsidRPr="005B3636">
        <w:rPr>
          <w:rFonts w:ascii="Palatino Linotype" w:hAnsi="Palatino Linotype" w:cs="Tahoma"/>
          <w:b/>
          <w:bCs/>
          <w:sz w:val="22"/>
          <w:szCs w:val="24"/>
        </w:rPr>
        <w:t xml:space="preserve">/UPVT/IP/2018, </w:t>
      </w:r>
      <w:r w:rsidRPr="005B3636">
        <w:rPr>
          <w:rFonts w:ascii="Palatino Linotype" w:hAnsi="Palatino Linotype" w:cs="Tahoma"/>
          <w:bCs/>
          <w:sz w:val="22"/>
          <w:szCs w:val="24"/>
        </w:rPr>
        <w:t xml:space="preserve">al igual que los oficios </w:t>
      </w:r>
      <w:proofErr w:type="gramStart"/>
      <w:r w:rsidRPr="005B3636">
        <w:rPr>
          <w:rFonts w:ascii="Palatino Linotype" w:hAnsi="Palatino Linotype" w:cs="Tahoma"/>
          <w:bCs/>
          <w:sz w:val="22"/>
          <w:szCs w:val="24"/>
        </w:rPr>
        <w:t>mencionados</w:t>
      </w:r>
      <w:proofErr w:type="gramEnd"/>
      <w:r w:rsidRPr="005B3636">
        <w:rPr>
          <w:rFonts w:ascii="Palatino Linotype" w:hAnsi="Palatino Linotype" w:cs="Tahoma"/>
          <w:bCs/>
          <w:sz w:val="22"/>
          <w:szCs w:val="24"/>
        </w:rPr>
        <w:t xml:space="preserve"> líneas anteriores,</w:t>
      </w:r>
      <w:r w:rsidRPr="005B3636">
        <w:rPr>
          <w:rFonts w:ascii="Palatino Linotype" w:hAnsi="Palatino Linotype" w:cs="Tahoma"/>
          <w:b/>
          <w:bCs/>
          <w:sz w:val="22"/>
          <w:szCs w:val="24"/>
        </w:rPr>
        <w:t xml:space="preserve"> </w:t>
      </w:r>
      <w:r w:rsidR="004835C6" w:rsidRPr="005B3636">
        <w:rPr>
          <w:rFonts w:ascii="Palatino Linotype" w:hAnsi="Palatino Linotype" w:cs="Tahoma"/>
          <w:bCs/>
          <w:sz w:val="22"/>
          <w:szCs w:val="24"/>
        </w:rPr>
        <w:t>el Sujeto Obligado</w:t>
      </w:r>
      <w:r w:rsidR="004835C6" w:rsidRPr="005B3636">
        <w:rPr>
          <w:rFonts w:ascii="Palatino Linotype" w:hAnsi="Palatino Linotype" w:cs="Tahoma"/>
          <w:b/>
          <w:bCs/>
          <w:sz w:val="22"/>
          <w:szCs w:val="24"/>
        </w:rPr>
        <w:t xml:space="preserve"> </w:t>
      </w:r>
      <w:r w:rsidRPr="005B3636">
        <w:rPr>
          <w:rFonts w:ascii="Palatino Linotype" w:hAnsi="Palatino Linotype" w:cs="Tahoma"/>
          <w:bCs/>
          <w:sz w:val="22"/>
          <w:szCs w:val="24"/>
        </w:rPr>
        <w:t>adjunt</w:t>
      </w:r>
      <w:r w:rsidR="001013A9" w:rsidRPr="005B3636">
        <w:rPr>
          <w:rFonts w:ascii="Palatino Linotype" w:hAnsi="Palatino Linotype" w:cs="Tahoma"/>
          <w:bCs/>
          <w:sz w:val="22"/>
          <w:szCs w:val="24"/>
        </w:rPr>
        <w:t>ó</w:t>
      </w:r>
      <w:r w:rsidRPr="005B3636">
        <w:rPr>
          <w:rFonts w:ascii="Palatino Linotype" w:hAnsi="Palatino Linotype" w:cs="Tahoma"/>
          <w:bCs/>
          <w:sz w:val="22"/>
          <w:szCs w:val="24"/>
        </w:rPr>
        <w:t xml:space="preserve"> dos documento</w:t>
      </w:r>
      <w:r w:rsidR="00614A9E" w:rsidRPr="005B3636">
        <w:rPr>
          <w:rFonts w:ascii="Palatino Linotype" w:hAnsi="Palatino Linotype" w:cs="Tahoma"/>
          <w:bCs/>
          <w:sz w:val="22"/>
          <w:szCs w:val="24"/>
        </w:rPr>
        <w:t>s</w:t>
      </w:r>
      <w:r w:rsidRPr="005B3636">
        <w:rPr>
          <w:rFonts w:ascii="Palatino Linotype" w:hAnsi="Palatino Linotype" w:cs="Tahoma"/>
          <w:bCs/>
          <w:sz w:val="22"/>
          <w:szCs w:val="24"/>
        </w:rPr>
        <w:t xml:space="preserve"> en formato </w:t>
      </w:r>
      <w:proofErr w:type="spellStart"/>
      <w:r w:rsidRPr="005B3636">
        <w:rPr>
          <w:rFonts w:ascii="Palatino Linotype" w:hAnsi="Palatino Linotype" w:cs="Tahoma"/>
          <w:bCs/>
          <w:sz w:val="22"/>
          <w:szCs w:val="24"/>
        </w:rPr>
        <w:t>pdf</w:t>
      </w:r>
      <w:proofErr w:type="spellEnd"/>
      <w:r w:rsidRPr="005B3636">
        <w:rPr>
          <w:rFonts w:ascii="Palatino Linotype" w:hAnsi="Palatino Linotype" w:cs="Tahoma"/>
          <w:bCs/>
          <w:sz w:val="22"/>
          <w:szCs w:val="24"/>
        </w:rPr>
        <w:t xml:space="preserve">. </w:t>
      </w:r>
      <w:proofErr w:type="gramStart"/>
      <w:r w:rsidRPr="005B3636">
        <w:rPr>
          <w:rFonts w:ascii="Palatino Linotype" w:hAnsi="Palatino Linotype" w:cs="Tahoma"/>
          <w:bCs/>
          <w:sz w:val="22"/>
          <w:szCs w:val="24"/>
        </w:rPr>
        <w:t>denominados</w:t>
      </w:r>
      <w:proofErr w:type="gramEnd"/>
      <w:r w:rsidRPr="005B3636">
        <w:rPr>
          <w:rFonts w:ascii="Palatino Linotype" w:hAnsi="Palatino Linotype" w:cs="Tahoma"/>
          <w:bCs/>
          <w:sz w:val="22"/>
          <w:szCs w:val="24"/>
        </w:rPr>
        <w:t xml:space="preserve"> </w:t>
      </w:r>
      <w:hyperlink r:id="rId16" w:tgtFrame="_blank" w:history="1">
        <w:r w:rsidRPr="005B3636">
          <w:rPr>
            <w:rStyle w:val="Hipervnculo"/>
            <w:rFonts w:ascii="Palatino Linotype" w:hAnsi="Palatino Linotype" w:cs="Tahoma"/>
            <w:b/>
            <w:bCs/>
            <w:color w:val="auto"/>
            <w:sz w:val="22"/>
            <w:szCs w:val="24"/>
            <w:u w:val="none"/>
          </w:rPr>
          <w:t>ADM201</w:t>
        </w:r>
        <w:r w:rsidR="00ED0004" w:rsidRPr="005B3636">
          <w:rPr>
            <w:rStyle w:val="Hipervnculo"/>
            <w:rFonts w:ascii="Palatino Linotype" w:hAnsi="Palatino Linotype" w:cs="Tahoma"/>
            <w:b/>
            <w:bCs/>
            <w:color w:val="auto"/>
            <w:sz w:val="22"/>
            <w:szCs w:val="24"/>
            <w:u w:val="none"/>
          </w:rPr>
          <w:t>4</w:t>
        </w:r>
        <w:r w:rsidRPr="005B3636">
          <w:rPr>
            <w:rStyle w:val="Hipervnculo"/>
            <w:rFonts w:ascii="Palatino Linotype" w:hAnsi="Palatino Linotype" w:cs="Tahoma"/>
            <w:b/>
            <w:bCs/>
            <w:color w:val="auto"/>
            <w:sz w:val="22"/>
            <w:szCs w:val="24"/>
            <w:u w:val="none"/>
          </w:rPr>
          <w:t>.pdf</w:t>
        </w:r>
      </w:hyperlink>
      <w:r w:rsidRPr="005B3636">
        <w:rPr>
          <w:rFonts w:ascii="Palatino Linotype" w:hAnsi="Palatino Linotype" w:cs="Tahoma"/>
          <w:b/>
          <w:bCs/>
          <w:sz w:val="22"/>
          <w:szCs w:val="24"/>
        </w:rPr>
        <w:t xml:space="preserve"> y </w:t>
      </w:r>
      <w:hyperlink r:id="rId17" w:tgtFrame="_blank" w:history="1">
        <w:r w:rsidRPr="005B3636">
          <w:rPr>
            <w:rStyle w:val="Hipervnculo"/>
            <w:rFonts w:ascii="Palatino Linotype" w:hAnsi="Palatino Linotype" w:cs="Tahoma"/>
            <w:b/>
            <w:bCs/>
            <w:color w:val="auto"/>
            <w:sz w:val="22"/>
            <w:szCs w:val="24"/>
            <w:u w:val="none"/>
          </w:rPr>
          <w:t>DOC 201</w:t>
        </w:r>
        <w:r w:rsidR="00ED0004" w:rsidRPr="005B3636">
          <w:rPr>
            <w:rStyle w:val="Hipervnculo"/>
            <w:rFonts w:ascii="Palatino Linotype" w:hAnsi="Palatino Linotype" w:cs="Tahoma"/>
            <w:b/>
            <w:bCs/>
            <w:color w:val="auto"/>
            <w:sz w:val="22"/>
            <w:szCs w:val="24"/>
            <w:u w:val="none"/>
          </w:rPr>
          <w:t>4</w:t>
        </w:r>
        <w:r w:rsidRPr="005B3636">
          <w:rPr>
            <w:rStyle w:val="Hipervnculo"/>
            <w:rFonts w:ascii="Palatino Linotype" w:hAnsi="Palatino Linotype" w:cs="Tahoma"/>
            <w:b/>
            <w:bCs/>
            <w:color w:val="auto"/>
            <w:sz w:val="22"/>
            <w:szCs w:val="24"/>
            <w:u w:val="none"/>
          </w:rPr>
          <w:t>.pdf</w:t>
        </w:r>
      </w:hyperlink>
      <w:r w:rsidRPr="005B3636">
        <w:rPr>
          <w:rFonts w:ascii="Palatino Linotype" w:hAnsi="Palatino Linotype" w:cs="Tahoma"/>
          <w:b/>
          <w:bCs/>
          <w:sz w:val="22"/>
          <w:szCs w:val="24"/>
        </w:rPr>
        <w:t xml:space="preserve">, </w:t>
      </w:r>
      <w:r w:rsidRPr="005B3636">
        <w:rPr>
          <w:rFonts w:ascii="Palatino Linotype" w:hAnsi="Palatino Linotype" w:cs="Tahoma"/>
          <w:bCs/>
          <w:sz w:val="22"/>
          <w:szCs w:val="24"/>
        </w:rPr>
        <w:t>cuyo contenido en el primero de ellos es un listado del personal administrativo de enero-diciembre 201</w:t>
      </w:r>
      <w:r w:rsidR="00ED0004" w:rsidRPr="005B3636">
        <w:rPr>
          <w:rFonts w:ascii="Palatino Linotype" w:hAnsi="Palatino Linotype" w:cs="Tahoma"/>
          <w:bCs/>
          <w:sz w:val="22"/>
          <w:szCs w:val="24"/>
        </w:rPr>
        <w:t>4</w:t>
      </w:r>
      <w:r w:rsidRPr="005B3636">
        <w:rPr>
          <w:rFonts w:ascii="Palatino Linotype" w:hAnsi="Palatino Linotype" w:cs="Tahoma"/>
          <w:bCs/>
          <w:sz w:val="22"/>
          <w:szCs w:val="24"/>
        </w:rPr>
        <w:t xml:space="preserve"> y el segundo de ellos una lista del personal docente </w:t>
      </w:r>
      <w:r w:rsidR="00ED0004" w:rsidRPr="005B3636">
        <w:rPr>
          <w:rFonts w:ascii="Palatino Linotype" w:hAnsi="Palatino Linotype" w:cs="Tahoma"/>
          <w:bCs/>
          <w:sz w:val="22"/>
          <w:szCs w:val="24"/>
        </w:rPr>
        <w:t xml:space="preserve">de </w:t>
      </w:r>
      <w:r w:rsidRPr="005B3636">
        <w:rPr>
          <w:rFonts w:ascii="Palatino Linotype" w:hAnsi="Palatino Linotype" w:cs="Tahoma"/>
          <w:bCs/>
          <w:sz w:val="22"/>
          <w:szCs w:val="24"/>
        </w:rPr>
        <w:t>enero-diciembre 201</w:t>
      </w:r>
      <w:r w:rsidR="00ED0004" w:rsidRPr="005B3636">
        <w:rPr>
          <w:rFonts w:ascii="Palatino Linotype" w:hAnsi="Palatino Linotype" w:cs="Tahoma"/>
          <w:bCs/>
          <w:sz w:val="22"/>
          <w:szCs w:val="24"/>
        </w:rPr>
        <w:t>4</w:t>
      </w:r>
      <w:r w:rsidRPr="005B3636">
        <w:rPr>
          <w:rFonts w:ascii="Palatino Linotype" w:hAnsi="Palatino Linotype" w:cs="Tahoma"/>
          <w:bCs/>
          <w:sz w:val="22"/>
          <w:szCs w:val="24"/>
        </w:rPr>
        <w:t>.</w:t>
      </w:r>
    </w:p>
    <w:p w14:paraId="2452B719" w14:textId="77777777" w:rsidR="00E27FF2" w:rsidRPr="005B3636" w:rsidRDefault="00E27FF2" w:rsidP="006C09DE">
      <w:pPr>
        <w:autoSpaceDE w:val="0"/>
        <w:autoSpaceDN w:val="0"/>
        <w:adjustRightInd w:val="0"/>
        <w:spacing w:line="360" w:lineRule="auto"/>
        <w:jc w:val="both"/>
        <w:rPr>
          <w:rFonts w:ascii="Palatino Linotype" w:hAnsi="Palatino Linotype" w:cs="Tahoma"/>
          <w:sz w:val="22"/>
          <w:szCs w:val="24"/>
        </w:rPr>
      </w:pPr>
    </w:p>
    <w:p w14:paraId="2452B71A" w14:textId="0AE9389D" w:rsidR="00ED0004" w:rsidRPr="005B3636" w:rsidRDefault="00ED0004" w:rsidP="00ED0004">
      <w:pPr>
        <w:autoSpaceDE w:val="0"/>
        <w:autoSpaceDN w:val="0"/>
        <w:adjustRightInd w:val="0"/>
        <w:spacing w:line="360" w:lineRule="auto"/>
        <w:jc w:val="both"/>
        <w:rPr>
          <w:rFonts w:ascii="Palatino Linotype" w:hAnsi="Palatino Linotype" w:cs="Tahoma"/>
          <w:bCs/>
          <w:sz w:val="22"/>
          <w:szCs w:val="24"/>
        </w:rPr>
      </w:pPr>
      <w:r w:rsidRPr="005B3636">
        <w:rPr>
          <w:rFonts w:ascii="Palatino Linotype" w:hAnsi="Palatino Linotype" w:cs="Tahoma"/>
          <w:sz w:val="22"/>
          <w:szCs w:val="24"/>
        </w:rPr>
        <w:t xml:space="preserve">Atendiendo la solicitud de información con número de folio </w:t>
      </w:r>
      <w:r w:rsidRPr="005B3636">
        <w:rPr>
          <w:rFonts w:ascii="Palatino Linotype" w:hAnsi="Palatino Linotype" w:cs="Tahoma"/>
          <w:b/>
          <w:bCs/>
          <w:sz w:val="22"/>
          <w:szCs w:val="24"/>
        </w:rPr>
        <w:t xml:space="preserve">01209/UPVT/IP/2018, </w:t>
      </w:r>
      <w:r w:rsidRPr="005B3636">
        <w:rPr>
          <w:rFonts w:ascii="Palatino Linotype" w:hAnsi="Palatino Linotype" w:cs="Tahoma"/>
          <w:bCs/>
          <w:sz w:val="22"/>
          <w:szCs w:val="24"/>
        </w:rPr>
        <w:t>al igual que los oficios mencionados líneas anteriores,</w:t>
      </w:r>
      <w:r w:rsidRPr="005B3636">
        <w:rPr>
          <w:rFonts w:ascii="Palatino Linotype" w:hAnsi="Palatino Linotype" w:cs="Tahoma"/>
          <w:b/>
          <w:bCs/>
          <w:sz w:val="22"/>
          <w:szCs w:val="24"/>
        </w:rPr>
        <w:t xml:space="preserve"> </w:t>
      </w:r>
      <w:r w:rsidR="004835C6" w:rsidRPr="005B3636">
        <w:rPr>
          <w:rFonts w:ascii="Palatino Linotype" w:hAnsi="Palatino Linotype" w:cs="Tahoma"/>
          <w:bCs/>
          <w:sz w:val="22"/>
          <w:szCs w:val="24"/>
        </w:rPr>
        <w:t>el Sujeto Obligado</w:t>
      </w:r>
      <w:r w:rsidR="004835C6" w:rsidRPr="005B3636">
        <w:rPr>
          <w:rFonts w:ascii="Palatino Linotype" w:hAnsi="Palatino Linotype" w:cs="Tahoma"/>
          <w:b/>
          <w:bCs/>
          <w:sz w:val="22"/>
          <w:szCs w:val="24"/>
        </w:rPr>
        <w:t xml:space="preserve"> </w:t>
      </w:r>
      <w:r w:rsidRPr="005B3636">
        <w:rPr>
          <w:rFonts w:ascii="Palatino Linotype" w:hAnsi="Palatino Linotype" w:cs="Tahoma"/>
          <w:bCs/>
          <w:sz w:val="22"/>
          <w:szCs w:val="24"/>
        </w:rPr>
        <w:t>adjunt</w:t>
      </w:r>
      <w:r w:rsidR="00C26201" w:rsidRPr="005B3636">
        <w:rPr>
          <w:rFonts w:ascii="Palatino Linotype" w:hAnsi="Palatino Linotype" w:cs="Tahoma"/>
          <w:bCs/>
          <w:sz w:val="22"/>
          <w:szCs w:val="24"/>
        </w:rPr>
        <w:t>ó</w:t>
      </w:r>
      <w:r w:rsidRPr="005B3636">
        <w:rPr>
          <w:rFonts w:ascii="Palatino Linotype" w:hAnsi="Palatino Linotype" w:cs="Tahoma"/>
          <w:bCs/>
          <w:sz w:val="22"/>
          <w:szCs w:val="24"/>
        </w:rPr>
        <w:t xml:space="preserve"> dos documento</w:t>
      </w:r>
      <w:r w:rsidR="00614A9E" w:rsidRPr="005B3636">
        <w:rPr>
          <w:rFonts w:ascii="Palatino Linotype" w:hAnsi="Palatino Linotype" w:cs="Tahoma"/>
          <w:bCs/>
          <w:sz w:val="22"/>
          <w:szCs w:val="24"/>
        </w:rPr>
        <w:t>s</w:t>
      </w:r>
      <w:r w:rsidRPr="005B3636">
        <w:rPr>
          <w:rFonts w:ascii="Palatino Linotype" w:hAnsi="Palatino Linotype" w:cs="Tahoma"/>
          <w:bCs/>
          <w:sz w:val="22"/>
          <w:szCs w:val="24"/>
        </w:rPr>
        <w:t xml:space="preserve"> en formato </w:t>
      </w:r>
      <w:proofErr w:type="spellStart"/>
      <w:r w:rsidRPr="005B3636">
        <w:rPr>
          <w:rFonts w:ascii="Palatino Linotype" w:hAnsi="Palatino Linotype" w:cs="Tahoma"/>
          <w:bCs/>
          <w:sz w:val="22"/>
          <w:szCs w:val="24"/>
        </w:rPr>
        <w:t>pdf</w:t>
      </w:r>
      <w:proofErr w:type="spellEnd"/>
      <w:r w:rsidRPr="005B3636">
        <w:rPr>
          <w:rFonts w:ascii="Palatino Linotype" w:hAnsi="Palatino Linotype" w:cs="Tahoma"/>
          <w:bCs/>
          <w:sz w:val="22"/>
          <w:szCs w:val="24"/>
        </w:rPr>
        <w:t xml:space="preserve">. </w:t>
      </w:r>
      <w:proofErr w:type="gramStart"/>
      <w:r w:rsidRPr="005B3636">
        <w:rPr>
          <w:rFonts w:ascii="Palatino Linotype" w:hAnsi="Palatino Linotype" w:cs="Tahoma"/>
          <w:bCs/>
          <w:sz w:val="22"/>
          <w:szCs w:val="24"/>
        </w:rPr>
        <w:t>denominados</w:t>
      </w:r>
      <w:proofErr w:type="gramEnd"/>
      <w:r w:rsidRPr="005B3636">
        <w:rPr>
          <w:rFonts w:ascii="Palatino Linotype" w:hAnsi="Palatino Linotype" w:cs="Tahoma"/>
          <w:bCs/>
          <w:sz w:val="22"/>
          <w:szCs w:val="24"/>
        </w:rPr>
        <w:t xml:space="preserve"> </w:t>
      </w:r>
      <w:hyperlink r:id="rId18" w:tgtFrame="_blank" w:history="1">
        <w:r w:rsidRPr="005B3636">
          <w:rPr>
            <w:rStyle w:val="Hipervnculo"/>
            <w:rFonts w:ascii="Palatino Linotype" w:hAnsi="Palatino Linotype" w:cs="Tahoma"/>
            <w:b/>
            <w:bCs/>
            <w:color w:val="auto"/>
            <w:sz w:val="22"/>
            <w:szCs w:val="24"/>
            <w:u w:val="none"/>
          </w:rPr>
          <w:t>ADM2015.pdf</w:t>
        </w:r>
      </w:hyperlink>
      <w:r w:rsidRPr="005B3636">
        <w:rPr>
          <w:rFonts w:ascii="Palatino Linotype" w:hAnsi="Palatino Linotype" w:cs="Tahoma"/>
          <w:b/>
          <w:bCs/>
          <w:sz w:val="22"/>
          <w:szCs w:val="24"/>
        </w:rPr>
        <w:t xml:space="preserve"> y </w:t>
      </w:r>
      <w:hyperlink r:id="rId19" w:tgtFrame="_blank" w:history="1">
        <w:r w:rsidRPr="005B3636">
          <w:rPr>
            <w:rStyle w:val="Hipervnculo"/>
            <w:rFonts w:ascii="Palatino Linotype" w:hAnsi="Palatino Linotype" w:cs="Tahoma"/>
            <w:b/>
            <w:bCs/>
            <w:color w:val="auto"/>
            <w:sz w:val="22"/>
            <w:szCs w:val="24"/>
            <w:u w:val="none"/>
          </w:rPr>
          <w:t>DOC 2015.pdf</w:t>
        </w:r>
      </w:hyperlink>
      <w:r w:rsidRPr="005B3636">
        <w:rPr>
          <w:rFonts w:ascii="Palatino Linotype" w:hAnsi="Palatino Linotype" w:cs="Tahoma"/>
          <w:b/>
          <w:bCs/>
          <w:sz w:val="22"/>
          <w:szCs w:val="24"/>
        </w:rPr>
        <w:t xml:space="preserve">, </w:t>
      </w:r>
      <w:r w:rsidRPr="005B3636">
        <w:rPr>
          <w:rFonts w:ascii="Palatino Linotype" w:hAnsi="Palatino Linotype" w:cs="Tahoma"/>
          <w:bCs/>
          <w:sz w:val="22"/>
          <w:szCs w:val="24"/>
        </w:rPr>
        <w:t>cuyo contenido en el primero de ellos es un listado del personal administrativo de enero a diciembre 2015 y el segundo de ellos una lista del personal docente de enero a diciembre 2015.</w:t>
      </w:r>
    </w:p>
    <w:p w14:paraId="2452B71B" w14:textId="77777777" w:rsidR="00ED0004" w:rsidRPr="005B3636" w:rsidRDefault="00ED0004" w:rsidP="00ED0004">
      <w:pPr>
        <w:autoSpaceDE w:val="0"/>
        <w:autoSpaceDN w:val="0"/>
        <w:adjustRightInd w:val="0"/>
        <w:spacing w:line="360" w:lineRule="auto"/>
        <w:jc w:val="both"/>
        <w:rPr>
          <w:rFonts w:ascii="Palatino Linotype" w:hAnsi="Palatino Linotype" w:cs="Tahoma"/>
          <w:sz w:val="22"/>
          <w:szCs w:val="24"/>
        </w:rPr>
      </w:pPr>
    </w:p>
    <w:p w14:paraId="2452B71C" w14:textId="402C221C" w:rsidR="00ED0004" w:rsidRPr="005B3636" w:rsidRDefault="00ED0004" w:rsidP="00ED0004">
      <w:pPr>
        <w:autoSpaceDE w:val="0"/>
        <w:autoSpaceDN w:val="0"/>
        <w:adjustRightInd w:val="0"/>
        <w:spacing w:line="360" w:lineRule="auto"/>
        <w:jc w:val="both"/>
        <w:rPr>
          <w:rFonts w:ascii="Palatino Linotype" w:hAnsi="Palatino Linotype" w:cs="Tahoma"/>
          <w:bCs/>
          <w:sz w:val="22"/>
          <w:szCs w:val="24"/>
        </w:rPr>
      </w:pPr>
      <w:r w:rsidRPr="005B3636">
        <w:rPr>
          <w:rFonts w:ascii="Palatino Linotype" w:hAnsi="Palatino Linotype" w:cs="Tahoma"/>
          <w:sz w:val="22"/>
          <w:szCs w:val="24"/>
        </w:rPr>
        <w:t xml:space="preserve">Por lo que respecta a la solicitud de información con número de folio </w:t>
      </w:r>
      <w:r w:rsidRPr="005B3636">
        <w:rPr>
          <w:rFonts w:ascii="Palatino Linotype" w:hAnsi="Palatino Linotype" w:cs="Tahoma"/>
          <w:b/>
          <w:bCs/>
          <w:sz w:val="22"/>
          <w:szCs w:val="24"/>
        </w:rPr>
        <w:t xml:space="preserve">01210/UPVT/IP/2018, </w:t>
      </w:r>
      <w:r w:rsidRPr="005B3636">
        <w:rPr>
          <w:rFonts w:ascii="Palatino Linotype" w:hAnsi="Palatino Linotype" w:cs="Tahoma"/>
          <w:bCs/>
          <w:sz w:val="22"/>
          <w:szCs w:val="24"/>
        </w:rPr>
        <w:t>al igual que los oficios mencionados líneas anteriores,</w:t>
      </w:r>
      <w:r w:rsidRPr="005B3636">
        <w:rPr>
          <w:rFonts w:ascii="Palatino Linotype" w:hAnsi="Palatino Linotype" w:cs="Tahoma"/>
          <w:b/>
          <w:bCs/>
          <w:sz w:val="22"/>
          <w:szCs w:val="24"/>
        </w:rPr>
        <w:t xml:space="preserve"> </w:t>
      </w:r>
      <w:r w:rsidR="004835C6" w:rsidRPr="005B3636">
        <w:rPr>
          <w:rFonts w:ascii="Palatino Linotype" w:hAnsi="Palatino Linotype" w:cs="Tahoma"/>
          <w:bCs/>
          <w:sz w:val="22"/>
          <w:szCs w:val="24"/>
        </w:rPr>
        <w:t>el Sujeto Obligado</w:t>
      </w:r>
      <w:r w:rsidR="004835C6" w:rsidRPr="005B3636">
        <w:rPr>
          <w:rFonts w:ascii="Palatino Linotype" w:hAnsi="Palatino Linotype" w:cs="Tahoma"/>
          <w:b/>
          <w:bCs/>
          <w:sz w:val="22"/>
          <w:szCs w:val="24"/>
        </w:rPr>
        <w:t xml:space="preserve"> </w:t>
      </w:r>
      <w:r w:rsidRPr="005B3636">
        <w:rPr>
          <w:rFonts w:ascii="Palatino Linotype" w:hAnsi="Palatino Linotype" w:cs="Tahoma"/>
          <w:bCs/>
          <w:sz w:val="22"/>
          <w:szCs w:val="24"/>
        </w:rPr>
        <w:t>adjunt</w:t>
      </w:r>
      <w:r w:rsidR="0048462D" w:rsidRPr="005B3636">
        <w:rPr>
          <w:rFonts w:ascii="Palatino Linotype" w:hAnsi="Palatino Linotype" w:cs="Tahoma"/>
          <w:bCs/>
          <w:sz w:val="22"/>
          <w:szCs w:val="24"/>
        </w:rPr>
        <w:t>ó</w:t>
      </w:r>
      <w:r w:rsidRPr="005B3636">
        <w:rPr>
          <w:rFonts w:ascii="Palatino Linotype" w:hAnsi="Palatino Linotype" w:cs="Tahoma"/>
          <w:bCs/>
          <w:sz w:val="22"/>
          <w:szCs w:val="24"/>
        </w:rPr>
        <w:t xml:space="preserve"> dos documento</w:t>
      </w:r>
      <w:r w:rsidR="00614A9E" w:rsidRPr="005B3636">
        <w:rPr>
          <w:rFonts w:ascii="Palatino Linotype" w:hAnsi="Palatino Linotype" w:cs="Tahoma"/>
          <w:bCs/>
          <w:sz w:val="22"/>
          <w:szCs w:val="24"/>
        </w:rPr>
        <w:t>s</w:t>
      </w:r>
      <w:r w:rsidRPr="005B3636">
        <w:rPr>
          <w:rFonts w:ascii="Palatino Linotype" w:hAnsi="Palatino Linotype" w:cs="Tahoma"/>
          <w:bCs/>
          <w:sz w:val="22"/>
          <w:szCs w:val="24"/>
        </w:rPr>
        <w:t xml:space="preserve"> en formato </w:t>
      </w:r>
      <w:proofErr w:type="spellStart"/>
      <w:r w:rsidRPr="005B3636">
        <w:rPr>
          <w:rFonts w:ascii="Palatino Linotype" w:hAnsi="Palatino Linotype" w:cs="Tahoma"/>
          <w:bCs/>
          <w:sz w:val="22"/>
          <w:szCs w:val="24"/>
        </w:rPr>
        <w:t>pdf</w:t>
      </w:r>
      <w:proofErr w:type="spellEnd"/>
      <w:r w:rsidRPr="005B3636">
        <w:rPr>
          <w:rFonts w:ascii="Palatino Linotype" w:hAnsi="Palatino Linotype" w:cs="Tahoma"/>
          <w:bCs/>
          <w:sz w:val="22"/>
          <w:szCs w:val="24"/>
        </w:rPr>
        <w:t xml:space="preserve">. </w:t>
      </w:r>
      <w:proofErr w:type="gramStart"/>
      <w:r w:rsidRPr="005B3636">
        <w:rPr>
          <w:rFonts w:ascii="Palatino Linotype" w:hAnsi="Palatino Linotype" w:cs="Tahoma"/>
          <w:bCs/>
          <w:sz w:val="22"/>
          <w:szCs w:val="24"/>
        </w:rPr>
        <w:t>denominados</w:t>
      </w:r>
      <w:proofErr w:type="gramEnd"/>
      <w:r w:rsidRPr="005B3636">
        <w:rPr>
          <w:rFonts w:ascii="Palatino Linotype" w:hAnsi="Palatino Linotype" w:cs="Tahoma"/>
          <w:bCs/>
          <w:sz w:val="22"/>
          <w:szCs w:val="24"/>
        </w:rPr>
        <w:t xml:space="preserve"> </w:t>
      </w:r>
      <w:hyperlink r:id="rId20" w:tgtFrame="_blank" w:history="1">
        <w:r w:rsidRPr="005B3636">
          <w:rPr>
            <w:rStyle w:val="Hipervnculo"/>
            <w:rFonts w:ascii="Palatino Linotype" w:hAnsi="Palatino Linotype" w:cs="Tahoma"/>
            <w:b/>
            <w:bCs/>
            <w:color w:val="auto"/>
            <w:sz w:val="22"/>
            <w:szCs w:val="24"/>
            <w:u w:val="none"/>
          </w:rPr>
          <w:t>ADM2016.pdf</w:t>
        </w:r>
      </w:hyperlink>
      <w:r w:rsidRPr="005B3636">
        <w:rPr>
          <w:rFonts w:ascii="Palatino Linotype" w:hAnsi="Palatino Linotype" w:cs="Tahoma"/>
          <w:b/>
          <w:bCs/>
          <w:sz w:val="22"/>
          <w:szCs w:val="24"/>
        </w:rPr>
        <w:t xml:space="preserve"> y </w:t>
      </w:r>
      <w:hyperlink r:id="rId21" w:tgtFrame="_blank" w:history="1">
        <w:r w:rsidRPr="005B3636">
          <w:rPr>
            <w:rStyle w:val="Hipervnculo"/>
            <w:rFonts w:ascii="Palatino Linotype" w:hAnsi="Palatino Linotype" w:cs="Tahoma"/>
            <w:b/>
            <w:bCs/>
            <w:color w:val="auto"/>
            <w:sz w:val="22"/>
            <w:szCs w:val="24"/>
            <w:u w:val="none"/>
          </w:rPr>
          <w:t>DOC 2016.pdf</w:t>
        </w:r>
      </w:hyperlink>
      <w:r w:rsidRPr="005B3636">
        <w:rPr>
          <w:rFonts w:ascii="Palatino Linotype" w:hAnsi="Palatino Linotype" w:cs="Tahoma"/>
          <w:b/>
          <w:bCs/>
          <w:sz w:val="22"/>
          <w:szCs w:val="24"/>
        </w:rPr>
        <w:t xml:space="preserve">, </w:t>
      </w:r>
      <w:r w:rsidRPr="005B3636">
        <w:rPr>
          <w:rFonts w:ascii="Palatino Linotype" w:hAnsi="Palatino Linotype" w:cs="Tahoma"/>
          <w:bCs/>
          <w:sz w:val="22"/>
          <w:szCs w:val="24"/>
        </w:rPr>
        <w:t>cuyo contenido en el primero de ellos es un listado del personal administrativo de enero</w:t>
      </w:r>
      <w:r w:rsidR="004835C6" w:rsidRPr="005B3636">
        <w:rPr>
          <w:rFonts w:ascii="Palatino Linotype" w:hAnsi="Palatino Linotype" w:cs="Tahoma"/>
          <w:bCs/>
          <w:sz w:val="22"/>
          <w:szCs w:val="24"/>
        </w:rPr>
        <w:t xml:space="preserve"> a </w:t>
      </w:r>
      <w:r w:rsidRPr="005B3636">
        <w:rPr>
          <w:rFonts w:ascii="Palatino Linotype" w:hAnsi="Palatino Linotype" w:cs="Tahoma"/>
          <w:bCs/>
          <w:sz w:val="22"/>
          <w:szCs w:val="24"/>
        </w:rPr>
        <w:t>diciembre 201</w:t>
      </w:r>
      <w:r w:rsidR="004835C6" w:rsidRPr="005B3636">
        <w:rPr>
          <w:rFonts w:ascii="Palatino Linotype" w:hAnsi="Palatino Linotype" w:cs="Tahoma"/>
          <w:bCs/>
          <w:sz w:val="22"/>
          <w:szCs w:val="24"/>
        </w:rPr>
        <w:t>6</w:t>
      </w:r>
      <w:r w:rsidRPr="005B3636">
        <w:rPr>
          <w:rFonts w:ascii="Palatino Linotype" w:hAnsi="Palatino Linotype" w:cs="Tahoma"/>
          <w:bCs/>
          <w:sz w:val="22"/>
          <w:szCs w:val="24"/>
        </w:rPr>
        <w:t xml:space="preserve"> y el segundo de ellos una lista del personal docente de </w:t>
      </w:r>
      <w:r w:rsidR="004835C6" w:rsidRPr="005B3636">
        <w:rPr>
          <w:rFonts w:ascii="Palatino Linotype" w:hAnsi="Palatino Linotype" w:cs="Tahoma"/>
          <w:bCs/>
          <w:sz w:val="22"/>
          <w:szCs w:val="24"/>
        </w:rPr>
        <w:t xml:space="preserve">enero a </w:t>
      </w:r>
      <w:r w:rsidRPr="005B3636">
        <w:rPr>
          <w:rFonts w:ascii="Palatino Linotype" w:hAnsi="Palatino Linotype" w:cs="Tahoma"/>
          <w:bCs/>
          <w:sz w:val="22"/>
          <w:szCs w:val="24"/>
        </w:rPr>
        <w:t>diciembre 201</w:t>
      </w:r>
      <w:r w:rsidR="004835C6" w:rsidRPr="005B3636">
        <w:rPr>
          <w:rFonts w:ascii="Palatino Linotype" w:hAnsi="Palatino Linotype" w:cs="Tahoma"/>
          <w:bCs/>
          <w:sz w:val="22"/>
          <w:szCs w:val="24"/>
        </w:rPr>
        <w:t>6</w:t>
      </w:r>
      <w:r w:rsidRPr="005B3636">
        <w:rPr>
          <w:rFonts w:ascii="Palatino Linotype" w:hAnsi="Palatino Linotype" w:cs="Tahoma"/>
          <w:bCs/>
          <w:sz w:val="22"/>
          <w:szCs w:val="24"/>
        </w:rPr>
        <w:t>.</w:t>
      </w:r>
    </w:p>
    <w:p w14:paraId="13C2D5D0" w14:textId="77777777" w:rsidR="007641B1" w:rsidRPr="005B3636" w:rsidRDefault="007641B1" w:rsidP="00ED0004">
      <w:pPr>
        <w:autoSpaceDE w:val="0"/>
        <w:autoSpaceDN w:val="0"/>
        <w:adjustRightInd w:val="0"/>
        <w:spacing w:line="360" w:lineRule="auto"/>
        <w:jc w:val="both"/>
        <w:rPr>
          <w:rFonts w:ascii="Palatino Linotype" w:hAnsi="Palatino Linotype" w:cs="Tahoma"/>
          <w:bCs/>
          <w:sz w:val="22"/>
          <w:szCs w:val="24"/>
        </w:rPr>
      </w:pPr>
    </w:p>
    <w:p w14:paraId="2452B71D" w14:textId="1097058E" w:rsidR="004835C6" w:rsidRPr="005B3636" w:rsidRDefault="008B5293" w:rsidP="004835C6">
      <w:pPr>
        <w:autoSpaceDE w:val="0"/>
        <w:autoSpaceDN w:val="0"/>
        <w:adjustRightInd w:val="0"/>
        <w:spacing w:line="360" w:lineRule="auto"/>
        <w:jc w:val="both"/>
        <w:rPr>
          <w:rFonts w:ascii="Palatino Linotype" w:hAnsi="Palatino Linotype" w:cs="Tahoma"/>
          <w:bCs/>
          <w:sz w:val="22"/>
          <w:szCs w:val="24"/>
        </w:rPr>
      </w:pPr>
      <w:r w:rsidRPr="005B3636">
        <w:rPr>
          <w:rFonts w:ascii="Palatino Linotype" w:hAnsi="Palatino Linotype" w:cs="Tahoma"/>
          <w:sz w:val="22"/>
          <w:szCs w:val="24"/>
        </w:rPr>
        <w:t>En l</w:t>
      </w:r>
      <w:r w:rsidR="004835C6" w:rsidRPr="005B3636">
        <w:rPr>
          <w:rFonts w:ascii="Palatino Linotype" w:hAnsi="Palatino Linotype" w:cs="Tahoma"/>
          <w:sz w:val="22"/>
          <w:szCs w:val="24"/>
        </w:rPr>
        <w:t xml:space="preserve">a solicitud de información con número de folio </w:t>
      </w:r>
      <w:r w:rsidR="004835C6" w:rsidRPr="005B3636">
        <w:rPr>
          <w:rFonts w:ascii="Palatino Linotype" w:hAnsi="Palatino Linotype" w:cs="Tahoma"/>
          <w:b/>
          <w:bCs/>
          <w:sz w:val="22"/>
          <w:szCs w:val="24"/>
        </w:rPr>
        <w:t xml:space="preserve">01211/UPVT/IP/2018, </w:t>
      </w:r>
      <w:r w:rsidR="004835C6" w:rsidRPr="005B3636">
        <w:rPr>
          <w:rFonts w:ascii="Palatino Linotype" w:hAnsi="Palatino Linotype" w:cs="Tahoma"/>
          <w:bCs/>
          <w:sz w:val="22"/>
          <w:szCs w:val="24"/>
        </w:rPr>
        <w:t>al igual que los oficios mencionados anteriormente,</w:t>
      </w:r>
      <w:r w:rsidR="004835C6" w:rsidRPr="005B3636">
        <w:rPr>
          <w:rFonts w:ascii="Palatino Linotype" w:hAnsi="Palatino Linotype" w:cs="Tahoma"/>
          <w:b/>
          <w:bCs/>
          <w:sz w:val="22"/>
          <w:szCs w:val="24"/>
        </w:rPr>
        <w:t xml:space="preserve"> </w:t>
      </w:r>
      <w:r w:rsidR="004835C6" w:rsidRPr="005B3636">
        <w:rPr>
          <w:rFonts w:ascii="Palatino Linotype" w:hAnsi="Palatino Linotype" w:cs="Tahoma"/>
          <w:bCs/>
          <w:sz w:val="22"/>
          <w:szCs w:val="24"/>
        </w:rPr>
        <w:t>el Sujeto Obligado</w:t>
      </w:r>
      <w:r w:rsidR="004835C6" w:rsidRPr="005B3636">
        <w:rPr>
          <w:rFonts w:ascii="Palatino Linotype" w:hAnsi="Palatino Linotype" w:cs="Tahoma"/>
          <w:b/>
          <w:bCs/>
          <w:sz w:val="22"/>
          <w:szCs w:val="24"/>
        </w:rPr>
        <w:t xml:space="preserve"> </w:t>
      </w:r>
      <w:r w:rsidR="004835C6" w:rsidRPr="005B3636">
        <w:rPr>
          <w:rFonts w:ascii="Palatino Linotype" w:hAnsi="Palatino Linotype" w:cs="Tahoma"/>
          <w:bCs/>
          <w:sz w:val="22"/>
          <w:szCs w:val="24"/>
        </w:rPr>
        <w:t>adjunt</w:t>
      </w:r>
      <w:r w:rsidRPr="005B3636">
        <w:rPr>
          <w:rFonts w:ascii="Palatino Linotype" w:hAnsi="Palatino Linotype" w:cs="Tahoma"/>
          <w:bCs/>
          <w:sz w:val="22"/>
          <w:szCs w:val="24"/>
        </w:rPr>
        <w:t>ó</w:t>
      </w:r>
      <w:r w:rsidR="004835C6" w:rsidRPr="005B3636">
        <w:rPr>
          <w:rFonts w:ascii="Palatino Linotype" w:hAnsi="Palatino Linotype" w:cs="Tahoma"/>
          <w:bCs/>
          <w:sz w:val="22"/>
          <w:szCs w:val="24"/>
        </w:rPr>
        <w:t xml:space="preserve"> dos documento</w:t>
      </w:r>
      <w:r w:rsidR="00614A9E" w:rsidRPr="005B3636">
        <w:rPr>
          <w:rFonts w:ascii="Palatino Linotype" w:hAnsi="Palatino Linotype" w:cs="Tahoma"/>
          <w:bCs/>
          <w:sz w:val="22"/>
          <w:szCs w:val="24"/>
        </w:rPr>
        <w:t>s</w:t>
      </w:r>
      <w:r w:rsidR="004835C6" w:rsidRPr="005B3636">
        <w:rPr>
          <w:rFonts w:ascii="Palatino Linotype" w:hAnsi="Palatino Linotype" w:cs="Tahoma"/>
          <w:bCs/>
          <w:sz w:val="22"/>
          <w:szCs w:val="24"/>
        </w:rPr>
        <w:t xml:space="preserve"> en formato </w:t>
      </w:r>
      <w:proofErr w:type="spellStart"/>
      <w:r w:rsidR="004835C6" w:rsidRPr="005B3636">
        <w:rPr>
          <w:rFonts w:ascii="Palatino Linotype" w:hAnsi="Palatino Linotype" w:cs="Tahoma"/>
          <w:bCs/>
          <w:sz w:val="22"/>
          <w:szCs w:val="24"/>
        </w:rPr>
        <w:t>pdf</w:t>
      </w:r>
      <w:proofErr w:type="spellEnd"/>
      <w:r w:rsidR="004835C6" w:rsidRPr="005B3636">
        <w:rPr>
          <w:rFonts w:ascii="Palatino Linotype" w:hAnsi="Palatino Linotype" w:cs="Tahoma"/>
          <w:bCs/>
          <w:sz w:val="22"/>
          <w:szCs w:val="24"/>
        </w:rPr>
        <w:t xml:space="preserve">. </w:t>
      </w:r>
      <w:proofErr w:type="gramStart"/>
      <w:r w:rsidR="004835C6" w:rsidRPr="005B3636">
        <w:rPr>
          <w:rFonts w:ascii="Palatino Linotype" w:hAnsi="Palatino Linotype" w:cs="Tahoma"/>
          <w:bCs/>
          <w:sz w:val="22"/>
          <w:szCs w:val="24"/>
        </w:rPr>
        <w:t>denominados</w:t>
      </w:r>
      <w:proofErr w:type="gramEnd"/>
      <w:r w:rsidR="004835C6" w:rsidRPr="005B3636">
        <w:rPr>
          <w:rFonts w:ascii="Palatino Linotype" w:hAnsi="Palatino Linotype" w:cs="Tahoma"/>
          <w:bCs/>
          <w:sz w:val="22"/>
          <w:szCs w:val="24"/>
        </w:rPr>
        <w:t xml:space="preserve"> </w:t>
      </w:r>
      <w:hyperlink r:id="rId22" w:tgtFrame="_blank" w:history="1">
        <w:r w:rsidR="004835C6" w:rsidRPr="005B3636">
          <w:rPr>
            <w:rStyle w:val="Hipervnculo"/>
            <w:rFonts w:ascii="Palatino Linotype" w:hAnsi="Palatino Linotype" w:cs="Tahoma"/>
            <w:b/>
            <w:bCs/>
            <w:color w:val="auto"/>
            <w:sz w:val="22"/>
            <w:szCs w:val="24"/>
            <w:u w:val="none"/>
          </w:rPr>
          <w:t>DOC 2017.pdf</w:t>
        </w:r>
      </w:hyperlink>
      <w:r w:rsidR="004835C6" w:rsidRPr="005B3636">
        <w:rPr>
          <w:rFonts w:ascii="Palatino Linotype" w:hAnsi="Palatino Linotype" w:cs="Tahoma"/>
          <w:b/>
          <w:bCs/>
          <w:sz w:val="22"/>
          <w:szCs w:val="24"/>
        </w:rPr>
        <w:t xml:space="preserve"> y </w:t>
      </w:r>
      <w:hyperlink r:id="rId23" w:tgtFrame="_blank" w:history="1">
        <w:r w:rsidR="004835C6" w:rsidRPr="005B3636">
          <w:rPr>
            <w:rStyle w:val="Hipervnculo"/>
            <w:rFonts w:ascii="Palatino Linotype" w:hAnsi="Palatino Linotype" w:cs="Tahoma"/>
            <w:b/>
            <w:bCs/>
            <w:color w:val="auto"/>
            <w:sz w:val="22"/>
            <w:szCs w:val="24"/>
            <w:u w:val="none"/>
          </w:rPr>
          <w:t>ADM2017.pdf</w:t>
        </w:r>
      </w:hyperlink>
      <w:r w:rsidR="004835C6" w:rsidRPr="005B3636">
        <w:rPr>
          <w:rFonts w:ascii="Palatino Linotype" w:hAnsi="Palatino Linotype" w:cs="Tahoma"/>
          <w:b/>
          <w:bCs/>
          <w:sz w:val="22"/>
          <w:szCs w:val="24"/>
        </w:rPr>
        <w:t xml:space="preserve">, </w:t>
      </w:r>
      <w:r w:rsidR="004835C6" w:rsidRPr="005B3636">
        <w:rPr>
          <w:rFonts w:ascii="Palatino Linotype" w:hAnsi="Palatino Linotype" w:cs="Tahoma"/>
          <w:bCs/>
          <w:sz w:val="22"/>
          <w:szCs w:val="24"/>
        </w:rPr>
        <w:t>cuyo contenido en el primero de ellos es un listado del personal docente de enero a diciembre 2017 y el segundo de ellos una lista del personal administrativo de enero a diciembre 2017.</w:t>
      </w:r>
    </w:p>
    <w:p w14:paraId="2452B71E" w14:textId="77777777" w:rsidR="00ED0004" w:rsidRPr="005B3636" w:rsidRDefault="00ED0004" w:rsidP="006C09DE">
      <w:pPr>
        <w:autoSpaceDE w:val="0"/>
        <w:autoSpaceDN w:val="0"/>
        <w:adjustRightInd w:val="0"/>
        <w:spacing w:line="360" w:lineRule="auto"/>
        <w:jc w:val="both"/>
        <w:rPr>
          <w:rFonts w:ascii="Palatino Linotype" w:hAnsi="Palatino Linotype" w:cs="Tahoma"/>
          <w:sz w:val="22"/>
          <w:szCs w:val="24"/>
        </w:rPr>
      </w:pPr>
    </w:p>
    <w:p w14:paraId="2452B71F" w14:textId="0CBCDF8C" w:rsidR="004835C6" w:rsidRPr="005B3636" w:rsidRDefault="004835C6" w:rsidP="004835C6">
      <w:pPr>
        <w:autoSpaceDE w:val="0"/>
        <w:autoSpaceDN w:val="0"/>
        <w:adjustRightInd w:val="0"/>
        <w:spacing w:line="360" w:lineRule="auto"/>
        <w:jc w:val="both"/>
        <w:rPr>
          <w:rFonts w:ascii="Palatino Linotype" w:hAnsi="Palatino Linotype" w:cs="Tahoma"/>
          <w:bCs/>
          <w:sz w:val="22"/>
          <w:szCs w:val="24"/>
        </w:rPr>
      </w:pPr>
      <w:r w:rsidRPr="005B3636">
        <w:rPr>
          <w:rFonts w:ascii="Palatino Linotype" w:hAnsi="Palatino Linotype" w:cs="Tahoma"/>
          <w:sz w:val="22"/>
          <w:szCs w:val="24"/>
        </w:rPr>
        <w:t xml:space="preserve">Por lo que respecta a la última solicitud de información con número de folio </w:t>
      </w:r>
      <w:r w:rsidRPr="005B3636">
        <w:rPr>
          <w:rFonts w:ascii="Palatino Linotype" w:hAnsi="Palatino Linotype" w:cs="Tahoma"/>
          <w:b/>
          <w:bCs/>
          <w:sz w:val="22"/>
          <w:szCs w:val="24"/>
        </w:rPr>
        <w:t xml:space="preserve">01212/UPVT/IP/2018, </w:t>
      </w:r>
      <w:r w:rsidRPr="005B3636">
        <w:rPr>
          <w:rFonts w:ascii="Palatino Linotype" w:hAnsi="Palatino Linotype" w:cs="Tahoma"/>
          <w:bCs/>
          <w:sz w:val="22"/>
          <w:szCs w:val="24"/>
        </w:rPr>
        <w:t>al igual que los oficios mencionados anteriormente,</w:t>
      </w:r>
      <w:r w:rsidRPr="005B3636">
        <w:rPr>
          <w:rFonts w:ascii="Palatino Linotype" w:hAnsi="Palatino Linotype" w:cs="Tahoma"/>
          <w:b/>
          <w:bCs/>
          <w:sz w:val="22"/>
          <w:szCs w:val="24"/>
        </w:rPr>
        <w:t xml:space="preserve"> </w:t>
      </w:r>
      <w:r w:rsidRPr="005B3636">
        <w:rPr>
          <w:rFonts w:ascii="Palatino Linotype" w:hAnsi="Palatino Linotype" w:cs="Tahoma"/>
          <w:bCs/>
          <w:sz w:val="22"/>
          <w:szCs w:val="24"/>
        </w:rPr>
        <w:t>el Sujeto Obligado</w:t>
      </w:r>
      <w:r w:rsidRPr="005B3636">
        <w:rPr>
          <w:rFonts w:ascii="Palatino Linotype" w:hAnsi="Palatino Linotype" w:cs="Tahoma"/>
          <w:b/>
          <w:bCs/>
          <w:sz w:val="22"/>
          <w:szCs w:val="24"/>
        </w:rPr>
        <w:t xml:space="preserve"> </w:t>
      </w:r>
      <w:r w:rsidR="00D301F4" w:rsidRPr="005B3636">
        <w:rPr>
          <w:rFonts w:ascii="Palatino Linotype" w:hAnsi="Palatino Linotype" w:cs="Tahoma"/>
          <w:bCs/>
          <w:sz w:val="22"/>
          <w:szCs w:val="24"/>
        </w:rPr>
        <w:t xml:space="preserve">adjuntó </w:t>
      </w:r>
      <w:r w:rsidRPr="005B3636">
        <w:rPr>
          <w:rFonts w:ascii="Palatino Linotype" w:hAnsi="Palatino Linotype" w:cs="Tahoma"/>
          <w:bCs/>
          <w:sz w:val="22"/>
          <w:szCs w:val="24"/>
        </w:rPr>
        <w:t xml:space="preserve">dos documentos en formato </w:t>
      </w:r>
      <w:proofErr w:type="spellStart"/>
      <w:r w:rsidRPr="005B3636">
        <w:rPr>
          <w:rFonts w:ascii="Palatino Linotype" w:hAnsi="Palatino Linotype" w:cs="Tahoma"/>
          <w:bCs/>
          <w:sz w:val="22"/>
          <w:szCs w:val="24"/>
        </w:rPr>
        <w:t>pdf</w:t>
      </w:r>
      <w:proofErr w:type="spellEnd"/>
      <w:r w:rsidRPr="005B3636">
        <w:rPr>
          <w:rFonts w:ascii="Palatino Linotype" w:hAnsi="Palatino Linotype" w:cs="Tahoma"/>
          <w:bCs/>
          <w:sz w:val="22"/>
          <w:szCs w:val="24"/>
        </w:rPr>
        <w:t xml:space="preserve">. </w:t>
      </w:r>
      <w:proofErr w:type="gramStart"/>
      <w:r w:rsidRPr="005B3636">
        <w:rPr>
          <w:rFonts w:ascii="Palatino Linotype" w:hAnsi="Palatino Linotype" w:cs="Tahoma"/>
          <w:bCs/>
          <w:sz w:val="22"/>
          <w:szCs w:val="24"/>
        </w:rPr>
        <w:t>denominados</w:t>
      </w:r>
      <w:proofErr w:type="gramEnd"/>
      <w:r w:rsidRPr="005B3636">
        <w:rPr>
          <w:rFonts w:ascii="Palatino Linotype" w:hAnsi="Palatino Linotype" w:cs="Tahoma"/>
          <w:bCs/>
          <w:sz w:val="22"/>
          <w:szCs w:val="24"/>
        </w:rPr>
        <w:t xml:space="preserve"> </w:t>
      </w:r>
      <w:hyperlink r:id="rId24" w:tgtFrame="_blank" w:history="1">
        <w:r w:rsidRPr="005B3636">
          <w:rPr>
            <w:rStyle w:val="Hipervnculo"/>
            <w:rFonts w:ascii="Palatino Linotype" w:hAnsi="Palatino Linotype" w:cs="Tahoma"/>
            <w:b/>
            <w:bCs/>
            <w:color w:val="auto"/>
            <w:sz w:val="22"/>
            <w:szCs w:val="24"/>
            <w:u w:val="none"/>
          </w:rPr>
          <w:t>ADM2018.pdf</w:t>
        </w:r>
      </w:hyperlink>
      <w:r w:rsidRPr="005B3636">
        <w:rPr>
          <w:rFonts w:ascii="Palatino Linotype" w:hAnsi="Palatino Linotype" w:cs="Tahoma"/>
          <w:b/>
          <w:bCs/>
          <w:sz w:val="22"/>
          <w:szCs w:val="24"/>
        </w:rPr>
        <w:t xml:space="preserve"> y </w:t>
      </w:r>
      <w:hyperlink r:id="rId25" w:tgtFrame="_blank" w:history="1">
        <w:r w:rsidRPr="005B3636">
          <w:rPr>
            <w:rStyle w:val="Hipervnculo"/>
            <w:rFonts w:ascii="Palatino Linotype" w:hAnsi="Palatino Linotype" w:cs="Tahoma"/>
            <w:b/>
            <w:bCs/>
            <w:color w:val="auto"/>
            <w:sz w:val="22"/>
            <w:szCs w:val="24"/>
            <w:u w:val="none"/>
          </w:rPr>
          <w:t>DOC 2016.pdf</w:t>
        </w:r>
      </w:hyperlink>
      <w:r w:rsidRPr="005B3636">
        <w:rPr>
          <w:rFonts w:ascii="Palatino Linotype" w:hAnsi="Palatino Linotype" w:cs="Tahoma"/>
          <w:b/>
          <w:bCs/>
          <w:sz w:val="22"/>
          <w:szCs w:val="24"/>
        </w:rPr>
        <w:t xml:space="preserve">, </w:t>
      </w:r>
      <w:r w:rsidRPr="005B3636">
        <w:rPr>
          <w:rFonts w:ascii="Palatino Linotype" w:hAnsi="Palatino Linotype" w:cs="Tahoma"/>
          <w:bCs/>
          <w:sz w:val="22"/>
          <w:szCs w:val="24"/>
        </w:rPr>
        <w:t>cuyo contenido en el primero de ellos es un listado del personal administrativo de enero a diciembre 2018 y el segundo de ellos una lista del personal docente de enero a diciembre 2018.</w:t>
      </w:r>
    </w:p>
    <w:p w14:paraId="2452B720" w14:textId="77777777" w:rsidR="004835C6" w:rsidRPr="005B3636" w:rsidRDefault="004835C6" w:rsidP="006C09DE">
      <w:pPr>
        <w:autoSpaceDE w:val="0"/>
        <w:autoSpaceDN w:val="0"/>
        <w:adjustRightInd w:val="0"/>
        <w:spacing w:line="360" w:lineRule="auto"/>
        <w:jc w:val="both"/>
        <w:rPr>
          <w:rFonts w:ascii="Palatino Linotype" w:hAnsi="Palatino Linotype" w:cs="Tahoma"/>
          <w:sz w:val="22"/>
          <w:szCs w:val="24"/>
        </w:rPr>
      </w:pPr>
    </w:p>
    <w:p w14:paraId="2452B721" w14:textId="77777777" w:rsidR="00587F23" w:rsidRPr="005B3636" w:rsidRDefault="00AA5A86" w:rsidP="006C09DE">
      <w:pPr>
        <w:autoSpaceDE w:val="0"/>
        <w:autoSpaceDN w:val="0"/>
        <w:adjustRightInd w:val="0"/>
        <w:spacing w:line="360" w:lineRule="auto"/>
        <w:jc w:val="both"/>
        <w:rPr>
          <w:rFonts w:ascii="Palatino Linotype" w:hAnsi="Palatino Linotype" w:cs="Tahoma"/>
          <w:b/>
          <w:sz w:val="22"/>
          <w:szCs w:val="24"/>
        </w:rPr>
      </w:pPr>
      <w:r w:rsidRPr="005B3636">
        <w:rPr>
          <w:rFonts w:ascii="Palatino Linotype" w:hAnsi="Palatino Linotype" w:cs="Tahoma"/>
          <w:b/>
          <w:sz w:val="22"/>
          <w:szCs w:val="24"/>
        </w:rPr>
        <w:t xml:space="preserve">III. </w:t>
      </w:r>
      <w:r w:rsidR="004100AA" w:rsidRPr="005B3636">
        <w:rPr>
          <w:rFonts w:ascii="Palatino Linotype" w:hAnsi="Palatino Linotype" w:cs="Tahoma"/>
          <w:b/>
          <w:sz w:val="22"/>
          <w:szCs w:val="24"/>
        </w:rPr>
        <w:t>Interposición</w:t>
      </w:r>
      <w:r w:rsidR="00C459A9" w:rsidRPr="005B3636">
        <w:rPr>
          <w:rFonts w:ascii="Palatino Linotype" w:hAnsi="Palatino Linotype" w:cs="Tahoma"/>
          <w:b/>
          <w:sz w:val="22"/>
          <w:szCs w:val="24"/>
        </w:rPr>
        <w:t xml:space="preserve"> de</w:t>
      </w:r>
      <w:r w:rsidR="003D03E9" w:rsidRPr="005B3636">
        <w:rPr>
          <w:rFonts w:ascii="Palatino Linotype" w:hAnsi="Palatino Linotype" w:cs="Tahoma"/>
          <w:b/>
          <w:sz w:val="22"/>
          <w:szCs w:val="24"/>
        </w:rPr>
        <w:t xml:space="preserve"> </w:t>
      </w:r>
      <w:r w:rsidR="00C459A9" w:rsidRPr="005B3636">
        <w:rPr>
          <w:rFonts w:ascii="Palatino Linotype" w:hAnsi="Palatino Linotype" w:cs="Tahoma"/>
          <w:b/>
          <w:sz w:val="22"/>
          <w:szCs w:val="24"/>
        </w:rPr>
        <w:t>l</w:t>
      </w:r>
      <w:r w:rsidR="003D03E9" w:rsidRPr="005B3636">
        <w:rPr>
          <w:rFonts w:ascii="Palatino Linotype" w:hAnsi="Palatino Linotype" w:cs="Tahoma"/>
          <w:b/>
          <w:sz w:val="22"/>
          <w:szCs w:val="24"/>
        </w:rPr>
        <w:t>os</w:t>
      </w:r>
      <w:r w:rsidR="00C459A9" w:rsidRPr="005B3636">
        <w:rPr>
          <w:rFonts w:ascii="Palatino Linotype" w:hAnsi="Palatino Linotype" w:cs="Tahoma"/>
          <w:b/>
          <w:sz w:val="22"/>
          <w:szCs w:val="24"/>
        </w:rPr>
        <w:t xml:space="preserve"> Recurso</w:t>
      </w:r>
      <w:r w:rsidR="003D03E9" w:rsidRPr="005B3636">
        <w:rPr>
          <w:rFonts w:ascii="Palatino Linotype" w:hAnsi="Palatino Linotype" w:cs="Tahoma"/>
          <w:b/>
          <w:sz w:val="22"/>
          <w:szCs w:val="24"/>
        </w:rPr>
        <w:t>s</w:t>
      </w:r>
      <w:r w:rsidR="00C459A9" w:rsidRPr="005B3636">
        <w:rPr>
          <w:rFonts w:ascii="Palatino Linotype" w:hAnsi="Palatino Linotype" w:cs="Tahoma"/>
          <w:b/>
          <w:sz w:val="22"/>
          <w:szCs w:val="24"/>
        </w:rPr>
        <w:t xml:space="preserve"> de R</w:t>
      </w:r>
      <w:r w:rsidR="00C25238" w:rsidRPr="005B3636">
        <w:rPr>
          <w:rFonts w:ascii="Palatino Linotype" w:hAnsi="Palatino Linotype" w:cs="Tahoma"/>
          <w:b/>
          <w:sz w:val="22"/>
          <w:szCs w:val="24"/>
        </w:rPr>
        <w:t xml:space="preserve">evisión. </w:t>
      </w:r>
    </w:p>
    <w:p w14:paraId="2452B722" w14:textId="77777777" w:rsidR="00587F23" w:rsidRPr="005B3636" w:rsidRDefault="00587F23" w:rsidP="006C09DE">
      <w:pPr>
        <w:autoSpaceDE w:val="0"/>
        <w:autoSpaceDN w:val="0"/>
        <w:adjustRightInd w:val="0"/>
        <w:spacing w:line="360" w:lineRule="auto"/>
        <w:jc w:val="both"/>
        <w:rPr>
          <w:rFonts w:ascii="Palatino Linotype" w:hAnsi="Palatino Linotype" w:cs="Tahoma"/>
          <w:b/>
          <w:sz w:val="22"/>
          <w:szCs w:val="24"/>
        </w:rPr>
      </w:pPr>
    </w:p>
    <w:p w14:paraId="2452B723" w14:textId="44D8B1DC" w:rsidR="00C25238" w:rsidRPr="005B3636" w:rsidRDefault="006C1B1D" w:rsidP="006C09DE">
      <w:pPr>
        <w:autoSpaceDE w:val="0"/>
        <w:autoSpaceDN w:val="0"/>
        <w:adjustRightInd w:val="0"/>
        <w:spacing w:line="360" w:lineRule="auto"/>
        <w:jc w:val="both"/>
        <w:rPr>
          <w:rFonts w:ascii="Palatino Linotype" w:hAnsi="Palatino Linotype" w:cs="Tahoma"/>
          <w:sz w:val="22"/>
          <w:szCs w:val="24"/>
        </w:rPr>
      </w:pPr>
      <w:r w:rsidRPr="005B3636">
        <w:rPr>
          <w:rFonts w:ascii="Palatino Linotype" w:hAnsi="Palatino Linotype" w:cs="Tahoma"/>
          <w:sz w:val="22"/>
          <w:szCs w:val="24"/>
        </w:rPr>
        <w:t xml:space="preserve">Con fecha </w:t>
      </w:r>
      <w:r w:rsidR="004835C6" w:rsidRPr="005B3636">
        <w:rPr>
          <w:rFonts w:ascii="Palatino Linotype" w:hAnsi="Palatino Linotype" w:cs="Tahoma"/>
          <w:sz w:val="22"/>
          <w:szCs w:val="24"/>
        </w:rPr>
        <w:t xml:space="preserve">dieciséis </w:t>
      </w:r>
      <w:r w:rsidR="00C25238" w:rsidRPr="005B3636">
        <w:rPr>
          <w:rFonts w:ascii="Palatino Linotype" w:hAnsi="Palatino Linotype" w:cs="Tahoma"/>
          <w:sz w:val="22"/>
          <w:szCs w:val="24"/>
        </w:rPr>
        <w:t xml:space="preserve">de </w:t>
      </w:r>
      <w:r w:rsidR="004835C6" w:rsidRPr="005B3636">
        <w:rPr>
          <w:rFonts w:ascii="Palatino Linotype" w:hAnsi="Palatino Linotype" w:cs="Tahoma"/>
          <w:sz w:val="22"/>
          <w:szCs w:val="24"/>
        </w:rPr>
        <w:t xml:space="preserve">octubre </w:t>
      </w:r>
      <w:r w:rsidR="00C25238" w:rsidRPr="005B3636">
        <w:rPr>
          <w:rFonts w:ascii="Palatino Linotype" w:hAnsi="Palatino Linotype" w:cs="Tahoma"/>
          <w:sz w:val="22"/>
          <w:szCs w:val="24"/>
        </w:rPr>
        <w:t xml:space="preserve">de dos mil dieciocho, se </w:t>
      </w:r>
      <w:r w:rsidR="005F1D92" w:rsidRPr="005B3636">
        <w:rPr>
          <w:rFonts w:ascii="Palatino Linotype" w:hAnsi="Palatino Linotype" w:cs="Tahoma"/>
          <w:sz w:val="22"/>
          <w:szCs w:val="24"/>
        </w:rPr>
        <w:t xml:space="preserve">recibieron </w:t>
      </w:r>
      <w:r w:rsidR="00C25238" w:rsidRPr="005B3636">
        <w:rPr>
          <w:rFonts w:ascii="Palatino Linotype" w:hAnsi="Palatino Linotype" w:cs="Tahoma"/>
          <w:sz w:val="22"/>
          <w:szCs w:val="24"/>
        </w:rPr>
        <w:t xml:space="preserve">en este </w:t>
      </w:r>
      <w:r w:rsidR="00C25238" w:rsidRPr="005B3636">
        <w:rPr>
          <w:rFonts w:ascii="Palatino Linotype" w:eastAsia="Calibri" w:hAnsi="Palatino Linotype" w:cs="Tahoma"/>
          <w:sz w:val="22"/>
          <w:szCs w:val="24"/>
          <w:lang w:eastAsia="en-US"/>
        </w:rPr>
        <w:t xml:space="preserve">Instituto, a través del </w:t>
      </w:r>
      <w:r w:rsidR="000313A7" w:rsidRPr="005B3636">
        <w:rPr>
          <w:rFonts w:ascii="Palatino Linotype" w:hAnsi="Palatino Linotype" w:cs="Tahoma"/>
          <w:sz w:val="22"/>
          <w:lang w:val="es-ES"/>
        </w:rPr>
        <w:t>Sistema de Acceso a la Información Mexiquense (SAIMEX)</w:t>
      </w:r>
      <w:r w:rsidRPr="005B3636">
        <w:rPr>
          <w:rFonts w:ascii="Palatino Linotype" w:hAnsi="Palatino Linotype" w:cs="Tahoma"/>
          <w:sz w:val="22"/>
          <w:szCs w:val="24"/>
        </w:rPr>
        <w:t xml:space="preserve">, </w:t>
      </w:r>
      <w:r w:rsidR="001D5208" w:rsidRPr="005B3636">
        <w:rPr>
          <w:rFonts w:ascii="Palatino Linotype" w:hAnsi="Palatino Linotype" w:cs="Tahoma"/>
          <w:sz w:val="22"/>
          <w:szCs w:val="24"/>
        </w:rPr>
        <w:t xml:space="preserve">doce </w:t>
      </w:r>
      <w:r w:rsidR="00A73376" w:rsidRPr="005B3636">
        <w:rPr>
          <w:rFonts w:ascii="Palatino Linotype" w:hAnsi="Palatino Linotype" w:cs="Tahoma"/>
          <w:sz w:val="22"/>
          <w:szCs w:val="24"/>
        </w:rPr>
        <w:t xml:space="preserve">Recursos de Revisión </w:t>
      </w:r>
      <w:r w:rsidR="00C25238" w:rsidRPr="005B3636">
        <w:rPr>
          <w:rFonts w:ascii="Palatino Linotype" w:hAnsi="Palatino Linotype" w:cs="Tahoma"/>
          <w:sz w:val="22"/>
          <w:szCs w:val="24"/>
        </w:rPr>
        <w:t>interpuesto</w:t>
      </w:r>
      <w:r w:rsidR="00A73376" w:rsidRPr="005B3636">
        <w:rPr>
          <w:rFonts w:ascii="Palatino Linotype" w:hAnsi="Palatino Linotype" w:cs="Tahoma"/>
          <w:sz w:val="22"/>
          <w:szCs w:val="24"/>
        </w:rPr>
        <w:t>s</w:t>
      </w:r>
      <w:r w:rsidR="00C25238" w:rsidRPr="005B3636">
        <w:rPr>
          <w:rFonts w:ascii="Palatino Linotype" w:hAnsi="Palatino Linotype" w:cs="Tahoma"/>
          <w:sz w:val="22"/>
          <w:szCs w:val="24"/>
        </w:rPr>
        <w:t xml:space="preserve"> por la</w:t>
      </w:r>
      <w:r w:rsidRPr="005B3636">
        <w:rPr>
          <w:rFonts w:ascii="Palatino Linotype" w:hAnsi="Palatino Linotype" w:cs="Tahoma"/>
          <w:sz w:val="22"/>
          <w:szCs w:val="24"/>
        </w:rPr>
        <w:t xml:space="preserve"> parte</w:t>
      </w:r>
      <w:r w:rsidR="00C25238" w:rsidRPr="005B3636">
        <w:rPr>
          <w:rFonts w:ascii="Palatino Linotype" w:hAnsi="Palatino Linotype" w:cs="Tahoma"/>
          <w:sz w:val="22"/>
          <w:szCs w:val="24"/>
        </w:rPr>
        <w:t xml:space="preserve"> recurrente, en contra de la</w:t>
      </w:r>
      <w:r w:rsidR="00A73376" w:rsidRPr="005B3636">
        <w:rPr>
          <w:rFonts w:ascii="Palatino Linotype" w:hAnsi="Palatino Linotype" w:cs="Tahoma"/>
          <w:sz w:val="22"/>
          <w:szCs w:val="24"/>
        </w:rPr>
        <w:t>s</w:t>
      </w:r>
      <w:r w:rsidR="00C25238" w:rsidRPr="005B3636">
        <w:rPr>
          <w:rFonts w:ascii="Palatino Linotype" w:hAnsi="Palatino Linotype" w:cs="Tahoma"/>
          <w:sz w:val="22"/>
          <w:szCs w:val="24"/>
        </w:rPr>
        <w:t xml:space="preserve"> </w:t>
      </w:r>
      <w:r w:rsidR="00940887" w:rsidRPr="005B3636">
        <w:rPr>
          <w:rFonts w:ascii="Palatino Linotype" w:hAnsi="Palatino Linotype" w:cs="Tahoma"/>
          <w:sz w:val="22"/>
          <w:szCs w:val="24"/>
        </w:rPr>
        <w:t>respuestas emitidas</w:t>
      </w:r>
      <w:r w:rsidR="00A73376" w:rsidRPr="005B3636">
        <w:rPr>
          <w:rFonts w:ascii="Palatino Linotype" w:hAnsi="Palatino Linotype" w:cs="Tahoma"/>
          <w:sz w:val="22"/>
          <w:szCs w:val="24"/>
        </w:rPr>
        <w:t xml:space="preserve"> por </w:t>
      </w:r>
      <w:r w:rsidR="00600383" w:rsidRPr="005B3636">
        <w:rPr>
          <w:rFonts w:ascii="Palatino Linotype" w:hAnsi="Palatino Linotype" w:cs="Tahoma"/>
          <w:sz w:val="22"/>
          <w:szCs w:val="24"/>
        </w:rPr>
        <w:t>la Universidad</w:t>
      </w:r>
      <w:r w:rsidR="00A73376" w:rsidRPr="005B3636">
        <w:rPr>
          <w:rFonts w:ascii="Palatino Linotype" w:hAnsi="Palatino Linotype" w:cs="Tahoma"/>
          <w:sz w:val="22"/>
          <w:szCs w:val="24"/>
        </w:rPr>
        <w:t xml:space="preserve">, en </w:t>
      </w:r>
      <w:r w:rsidR="001D5208" w:rsidRPr="005B3636">
        <w:rPr>
          <w:rFonts w:ascii="Palatino Linotype" w:hAnsi="Palatino Linotype" w:cs="Tahoma"/>
          <w:sz w:val="22"/>
          <w:szCs w:val="24"/>
        </w:rPr>
        <w:t>términos iguales tal y como se demuestra a continuación</w:t>
      </w:r>
      <w:r w:rsidR="00C25238" w:rsidRPr="005B3636">
        <w:rPr>
          <w:rFonts w:ascii="Palatino Linotype" w:hAnsi="Palatino Linotype" w:cs="Tahoma"/>
          <w:sz w:val="22"/>
          <w:szCs w:val="24"/>
        </w:rPr>
        <w:t>:</w:t>
      </w:r>
    </w:p>
    <w:p w14:paraId="2452B724" w14:textId="77777777" w:rsidR="00E465F2" w:rsidRPr="005B3636" w:rsidRDefault="00E465F2" w:rsidP="006C09DE">
      <w:pPr>
        <w:tabs>
          <w:tab w:val="left" w:pos="4667"/>
        </w:tabs>
        <w:spacing w:line="360" w:lineRule="auto"/>
        <w:ind w:left="567" w:right="567"/>
        <w:jc w:val="both"/>
        <w:rPr>
          <w:rFonts w:ascii="Palatino Linotype" w:hAnsi="Palatino Linotype" w:cs="Tahoma"/>
          <w:b/>
          <w:bCs/>
          <w:sz w:val="18"/>
        </w:rPr>
      </w:pPr>
    </w:p>
    <w:p w14:paraId="2452B725" w14:textId="77777777" w:rsidR="00C25238" w:rsidRPr="005B3636" w:rsidRDefault="001D5208" w:rsidP="006C09DE">
      <w:pPr>
        <w:tabs>
          <w:tab w:val="left" w:pos="4667"/>
        </w:tabs>
        <w:spacing w:line="360" w:lineRule="auto"/>
        <w:ind w:left="567" w:right="567"/>
        <w:jc w:val="both"/>
        <w:rPr>
          <w:rFonts w:ascii="Palatino Linotype" w:hAnsi="Palatino Linotype" w:cs="Tahoma"/>
          <w:bCs/>
        </w:rPr>
      </w:pPr>
      <w:r w:rsidRPr="005B3636">
        <w:rPr>
          <w:rFonts w:ascii="Palatino Linotype" w:hAnsi="Palatino Linotype" w:cs="Tahoma"/>
          <w:b/>
          <w:bCs/>
        </w:rPr>
        <w:t xml:space="preserve"> </w:t>
      </w:r>
      <w:r w:rsidR="003D03E9" w:rsidRPr="005B3636">
        <w:rPr>
          <w:rFonts w:ascii="Palatino Linotype" w:hAnsi="Palatino Linotype" w:cs="Tahoma"/>
          <w:b/>
          <w:bCs/>
        </w:rPr>
        <w:t>“</w:t>
      </w:r>
      <w:r w:rsidR="00C25238" w:rsidRPr="005B3636">
        <w:rPr>
          <w:rFonts w:ascii="Palatino Linotype" w:hAnsi="Palatino Linotype" w:cs="Tahoma"/>
          <w:b/>
          <w:bCs/>
        </w:rPr>
        <w:t>ACTO IMPUGNADO</w:t>
      </w:r>
    </w:p>
    <w:p w14:paraId="2452B726" w14:textId="77777777" w:rsidR="000313A7" w:rsidRPr="005B3636" w:rsidRDefault="001D5208" w:rsidP="006C09DE">
      <w:pPr>
        <w:autoSpaceDE w:val="0"/>
        <w:autoSpaceDN w:val="0"/>
        <w:adjustRightInd w:val="0"/>
        <w:spacing w:line="360" w:lineRule="auto"/>
        <w:ind w:left="567" w:right="567"/>
        <w:jc w:val="both"/>
        <w:rPr>
          <w:rFonts w:ascii="Palatino Linotype" w:hAnsi="Palatino Linotype" w:cs="Tahoma"/>
        </w:rPr>
      </w:pPr>
      <w:r w:rsidRPr="005B3636">
        <w:rPr>
          <w:rFonts w:ascii="Palatino Linotype" w:hAnsi="Palatino Linotype" w:cs="Tahoma"/>
        </w:rPr>
        <w:t>Niegan información.”</w:t>
      </w:r>
    </w:p>
    <w:p w14:paraId="2452B727" w14:textId="77777777" w:rsidR="001D5208" w:rsidRPr="005B3636" w:rsidRDefault="001D5208" w:rsidP="006C09DE">
      <w:pPr>
        <w:autoSpaceDE w:val="0"/>
        <w:autoSpaceDN w:val="0"/>
        <w:adjustRightInd w:val="0"/>
        <w:spacing w:line="360" w:lineRule="auto"/>
        <w:ind w:left="567" w:right="567"/>
        <w:jc w:val="both"/>
        <w:rPr>
          <w:rFonts w:ascii="Palatino Linotype" w:hAnsi="Palatino Linotype" w:cs="Tahoma"/>
        </w:rPr>
      </w:pPr>
    </w:p>
    <w:p w14:paraId="2452B728" w14:textId="77777777" w:rsidR="00C25238" w:rsidRPr="005B3636" w:rsidRDefault="003D03E9" w:rsidP="006C09DE">
      <w:pPr>
        <w:autoSpaceDE w:val="0"/>
        <w:autoSpaceDN w:val="0"/>
        <w:adjustRightInd w:val="0"/>
        <w:spacing w:line="360" w:lineRule="auto"/>
        <w:ind w:left="567" w:right="567"/>
        <w:jc w:val="both"/>
        <w:rPr>
          <w:rFonts w:ascii="Palatino Linotype" w:hAnsi="Palatino Linotype" w:cs="Tahoma"/>
          <w:b/>
        </w:rPr>
      </w:pPr>
      <w:r w:rsidRPr="005B3636">
        <w:rPr>
          <w:rFonts w:ascii="Palatino Linotype" w:hAnsi="Palatino Linotype" w:cs="Tahoma"/>
          <w:b/>
        </w:rPr>
        <w:t>“</w:t>
      </w:r>
      <w:r w:rsidR="00C25238" w:rsidRPr="005B3636">
        <w:rPr>
          <w:rFonts w:ascii="Palatino Linotype" w:hAnsi="Palatino Linotype" w:cs="Tahoma"/>
          <w:b/>
        </w:rPr>
        <w:t>RAZONES O MOTIVOS DE LA INCONFORMIDAD</w:t>
      </w:r>
    </w:p>
    <w:p w14:paraId="2452B729" w14:textId="77777777" w:rsidR="00E465F2" w:rsidRPr="005B3636" w:rsidRDefault="001D5208" w:rsidP="006C09DE">
      <w:pPr>
        <w:autoSpaceDE w:val="0"/>
        <w:autoSpaceDN w:val="0"/>
        <w:adjustRightInd w:val="0"/>
        <w:spacing w:line="360" w:lineRule="auto"/>
        <w:ind w:left="567" w:right="567"/>
        <w:jc w:val="both"/>
        <w:rPr>
          <w:rFonts w:ascii="Palatino Linotype" w:hAnsi="Palatino Linotype" w:cs="Tahoma"/>
        </w:rPr>
      </w:pPr>
      <w:r w:rsidRPr="005B3636">
        <w:rPr>
          <w:rFonts w:ascii="Palatino Linotype" w:hAnsi="Palatino Linotype" w:cs="Tahoma"/>
        </w:rPr>
        <w:t>No se informa el personal con su hora de comida, la cual debe contrastar con registros, ya que es un requerimiento para poder acceder o salir de la institución.”</w:t>
      </w:r>
    </w:p>
    <w:p w14:paraId="2452B72A" w14:textId="77777777" w:rsidR="001D5208" w:rsidRPr="005B3636" w:rsidRDefault="001D5208" w:rsidP="006C09DE">
      <w:pPr>
        <w:autoSpaceDE w:val="0"/>
        <w:autoSpaceDN w:val="0"/>
        <w:adjustRightInd w:val="0"/>
        <w:spacing w:line="360" w:lineRule="auto"/>
        <w:ind w:left="567" w:right="567"/>
        <w:jc w:val="both"/>
        <w:rPr>
          <w:rFonts w:ascii="Palatino Linotype" w:hAnsi="Palatino Linotype" w:cs="Tahoma"/>
          <w:b/>
          <w:bCs/>
        </w:rPr>
      </w:pPr>
    </w:p>
    <w:p w14:paraId="28CA6C48" w14:textId="77777777" w:rsidR="00291E85" w:rsidRPr="005B3636" w:rsidRDefault="00291E85" w:rsidP="006C09DE">
      <w:pPr>
        <w:autoSpaceDE w:val="0"/>
        <w:autoSpaceDN w:val="0"/>
        <w:adjustRightInd w:val="0"/>
        <w:spacing w:line="360" w:lineRule="auto"/>
        <w:ind w:left="567" w:right="567"/>
        <w:jc w:val="both"/>
        <w:rPr>
          <w:rFonts w:ascii="Palatino Linotype" w:hAnsi="Palatino Linotype" w:cs="Tahoma"/>
          <w:b/>
          <w:bCs/>
        </w:rPr>
      </w:pPr>
    </w:p>
    <w:p w14:paraId="2452B72B" w14:textId="77777777" w:rsidR="00B31222" w:rsidRPr="005B3636" w:rsidRDefault="00F846D6" w:rsidP="006C09DE">
      <w:pPr>
        <w:spacing w:line="360" w:lineRule="auto"/>
        <w:jc w:val="both"/>
        <w:rPr>
          <w:rFonts w:ascii="Palatino Linotype" w:eastAsia="Batang" w:hAnsi="Palatino Linotype" w:cs="Tahoma"/>
          <w:b/>
          <w:bCs/>
          <w:sz w:val="22"/>
          <w:szCs w:val="24"/>
        </w:rPr>
      </w:pPr>
      <w:r w:rsidRPr="005B3636">
        <w:rPr>
          <w:rFonts w:ascii="Palatino Linotype" w:hAnsi="Palatino Linotype" w:cs="Tahoma"/>
          <w:b/>
          <w:sz w:val="22"/>
          <w:szCs w:val="24"/>
        </w:rPr>
        <w:t>IV</w:t>
      </w:r>
      <w:r w:rsidR="00B31222" w:rsidRPr="005B3636">
        <w:rPr>
          <w:rFonts w:ascii="Palatino Linotype" w:hAnsi="Palatino Linotype" w:cs="Tahoma"/>
          <w:b/>
          <w:sz w:val="22"/>
          <w:szCs w:val="24"/>
        </w:rPr>
        <w:t xml:space="preserve">. </w:t>
      </w:r>
      <w:r w:rsidR="00B31222" w:rsidRPr="005B3636">
        <w:rPr>
          <w:rFonts w:ascii="Palatino Linotype" w:eastAsia="Batang" w:hAnsi="Palatino Linotype" w:cs="Tahoma"/>
          <w:b/>
          <w:bCs/>
          <w:sz w:val="22"/>
          <w:szCs w:val="24"/>
        </w:rPr>
        <w:t>Trámite de</w:t>
      </w:r>
      <w:r w:rsidR="003D03E9" w:rsidRPr="005B3636">
        <w:rPr>
          <w:rFonts w:ascii="Palatino Linotype" w:eastAsia="Batang" w:hAnsi="Palatino Linotype" w:cs="Tahoma"/>
          <w:b/>
          <w:bCs/>
          <w:sz w:val="22"/>
          <w:szCs w:val="24"/>
        </w:rPr>
        <w:t xml:space="preserve"> </w:t>
      </w:r>
      <w:r w:rsidR="00B31222" w:rsidRPr="005B3636">
        <w:rPr>
          <w:rFonts w:ascii="Palatino Linotype" w:eastAsia="Batang" w:hAnsi="Palatino Linotype" w:cs="Tahoma"/>
          <w:b/>
          <w:bCs/>
          <w:sz w:val="22"/>
          <w:szCs w:val="24"/>
        </w:rPr>
        <w:t>l</w:t>
      </w:r>
      <w:r w:rsidR="003D03E9" w:rsidRPr="005B3636">
        <w:rPr>
          <w:rFonts w:ascii="Palatino Linotype" w:eastAsia="Batang" w:hAnsi="Palatino Linotype" w:cs="Tahoma"/>
          <w:b/>
          <w:bCs/>
          <w:sz w:val="22"/>
          <w:szCs w:val="24"/>
        </w:rPr>
        <w:t>os</w:t>
      </w:r>
      <w:r w:rsidR="00B31222" w:rsidRPr="005B3636">
        <w:rPr>
          <w:rFonts w:ascii="Palatino Linotype" w:eastAsia="Batang" w:hAnsi="Palatino Linotype" w:cs="Tahoma"/>
          <w:b/>
          <w:bCs/>
          <w:sz w:val="22"/>
          <w:szCs w:val="24"/>
        </w:rPr>
        <w:t xml:space="preserve"> </w:t>
      </w:r>
      <w:r w:rsidR="00C459A9" w:rsidRPr="005B3636">
        <w:rPr>
          <w:rFonts w:ascii="Palatino Linotype" w:hAnsi="Palatino Linotype" w:cs="Tahoma"/>
          <w:b/>
          <w:sz w:val="22"/>
          <w:szCs w:val="24"/>
        </w:rPr>
        <w:t>Recurso</w:t>
      </w:r>
      <w:r w:rsidR="003D03E9" w:rsidRPr="005B3636">
        <w:rPr>
          <w:rFonts w:ascii="Palatino Linotype" w:hAnsi="Palatino Linotype" w:cs="Tahoma"/>
          <w:b/>
          <w:sz w:val="22"/>
          <w:szCs w:val="24"/>
        </w:rPr>
        <w:t>s</w:t>
      </w:r>
      <w:r w:rsidR="00C459A9" w:rsidRPr="005B3636">
        <w:rPr>
          <w:rFonts w:ascii="Palatino Linotype" w:hAnsi="Palatino Linotype" w:cs="Tahoma"/>
          <w:b/>
          <w:sz w:val="22"/>
          <w:szCs w:val="24"/>
        </w:rPr>
        <w:t xml:space="preserve"> de </w:t>
      </w:r>
      <w:r w:rsidR="00940887" w:rsidRPr="005B3636">
        <w:rPr>
          <w:rFonts w:ascii="Palatino Linotype" w:hAnsi="Palatino Linotype" w:cs="Tahoma"/>
          <w:b/>
          <w:sz w:val="22"/>
          <w:szCs w:val="24"/>
        </w:rPr>
        <w:t>Revisión</w:t>
      </w:r>
      <w:r w:rsidR="00940887" w:rsidRPr="005B3636">
        <w:rPr>
          <w:rFonts w:ascii="Palatino Linotype" w:eastAsia="Batang" w:hAnsi="Palatino Linotype" w:cs="Tahoma"/>
          <w:b/>
          <w:bCs/>
          <w:sz w:val="22"/>
          <w:szCs w:val="24"/>
        </w:rPr>
        <w:t xml:space="preserve"> ante</w:t>
      </w:r>
      <w:r w:rsidR="00B31222" w:rsidRPr="005B3636">
        <w:rPr>
          <w:rFonts w:ascii="Palatino Linotype" w:eastAsia="Batang" w:hAnsi="Palatino Linotype" w:cs="Tahoma"/>
          <w:b/>
          <w:bCs/>
          <w:sz w:val="22"/>
          <w:szCs w:val="24"/>
        </w:rPr>
        <w:t xml:space="preserve"> el Instituto</w:t>
      </w:r>
      <w:r w:rsidR="00E445DA" w:rsidRPr="005B3636">
        <w:rPr>
          <w:rFonts w:ascii="Palatino Linotype" w:eastAsia="Batang" w:hAnsi="Palatino Linotype" w:cs="Tahoma"/>
          <w:b/>
          <w:bCs/>
          <w:sz w:val="22"/>
          <w:szCs w:val="24"/>
        </w:rPr>
        <w:t>.</w:t>
      </w:r>
    </w:p>
    <w:p w14:paraId="2452B72C" w14:textId="77777777" w:rsidR="00E445DA" w:rsidRPr="005B3636" w:rsidRDefault="00E445DA" w:rsidP="006C09DE">
      <w:pPr>
        <w:spacing w:line="360" w:lineRule="auto"/>
        <w:jc w:val="both"/>
        <w:rPr>
          <w:rFonts w:ascii="Palatino Linotype" w:eastAsia="Batang" w:hAnsi="Palatino Linotype" w:cs="Tahoma"/>
          <w:b/>
          <w:bCs/>
          <w:sz w:val="22"/>
          <w:szCs w:val="24"/>
        </w:rPr>
      </w:pPr>
    </w:p>
    <w:p w14:paraId="2452B72D" w14:textId="67F71971" w:rsidR="00E42069" w:rsidRPr="005B3636" w:rsidRDefault="00E42069" w:rsidP="006C09DE">
      <w:pPr>
        <w:spacing w:line="360" w:lineRule="auto"/>
        <w:jc w:val="both"/>
        <w:rPr>
          <w:rFonts w:ascii="Palatino Linotype" w:eastAsia="Batang" w:hAnsi="Palatino Linotype" w:cs="Tahoma"/>
          <w:bCs/>
          <w:sz w:val="22"/>
          <w:szCs w:val="24"/>
        </w:rPr>
      </w:pPr>
      <w:r w:rsidRPr="005B3636">
        <w:rPr>
          <w:rFonts w:ascii="Palatino Linotype" w:eastAsia="Batang" w:hAnsi="Palatino Linotype" w:cs="Tahoma"/>
          <w:b/>
          <w:bCs/>
          <w:sz w:val="22"/>
          <w:szCs w:val="24"/>
        </w:rPr>
        <w:t>a) Turno de</w:t>
      </w:r>
      <w:r w:rsidR="003D03E9" w:rsidRPr="005B3636">
        <w:rPr>
          <w:rFonts w:ascii="Palatino Linotype" w:eastAsia="Batang" w:hAnsi="Palatino Linotype" w:cs="Tahoma"/>
          <w:b/>
          <w:bCs/>
          <w:sz w:val="22"/>
          <w:szCs w:val="24"/>
        </w:rPr>
        <w:t xml:space="preserve"> </w:t>
      </w:r>
      <w:r w:rsidRPr="005B3636">
        <w:rPr>
          <w:rFonts w:ascii="Palatino Linotype" w:eastAsia="Batang" w:hAnsi="Palatino Linotype" w:cs="Tahoma"/>
          <w:b/>
          <w:bCs/>
          <w:sz w:val="22"/>
          <w:szCs w:val="24"/>
        </w:rPr>
        <w:t>l</w:t>
      </w:r>
      <w:r w:rsidR="003D03E9" w:rsidRPr="005B3636">
        <w:rPr>
          <w:rFonts w:ascii="Palatino Linotype" w:eastAsia="Batang" w:hAnsi="Palatino Linotype" w:cs="Tahoma"/>
          <w:b/>
          <w:bCs/>
          <w:sz w:val="22"/>
          <w:szCs w:val="24"/>
        </w:rPr>
        <w:t>os</w:t>
      </w:r>
      <w:r w:rsidRPr="005B3636">
        <w:rPr>
          <w:rFonts w:ascii="Palatino Linotype" w:eastAsia="Batang" w:hAnsi="Palatino Linotype" w:cs="Tahoma"/>
          <w:b/>
          <w:bCs/>
          <w:sz w:val="22"/>
          <w:szCs w:val="24"/>
        </w:rPr>
        <w:t xml:space="preserve"> </w:t>
      </w:r>
      <w:r w:rsidRPr="005B3636">
        <w:rPr>
          <w:rFonts w:ascii="Palatino Linotype" w:hAnsi="Palatino Linotype" w:cs="Tahoma"/>
          <w:b/>
          <w:sz w:val="22"/>
          <w:szCs w:val="24"/>
        </w:rPr>
        <w:t>Recurso</w:t>
      </w:r>
      <w:r w:rsidR="003D03E9" w:rsidRPr="005B3636">
        <w:rPr>
          <w:rFonts w:ascii="Palatino Linotype" w:hAnsi="Palatino Linotype" w:cs="Tahoma"/>
          <w:b/>
          <w:sz w:val="22"/>
          <w:szCs w:val="24"/>
        </w:rPr>
        <w:t>s</w:t>
      </w:r>
      <w:r w:rsidRPr="005B3636">
        <w:rPr>
          <w:rFonts w:ascii="Palatino Linotype" w:hAnsi="Palatino Linotype" w:cs="Tahoma"/>
          <w:b/>
          <w:sz w:val="22"/>
          <w:szCs w:val="24"/>
        </w:rPr>
        <w:t xml:space="preserve"> de Revisión</w:t>
      </w:r>
      <w:r w:rsidRPr="005B3636">
        <w:rPr>
          <w:rFonts w:ascii="Palatino Linotype" w:eastAsia="Batang" w:hAnsi="Palatino Linotype" w:cs="Tahoma"/>
          <w:b/>
          <w:bCs/>
          <w:sz w:val="22"/>
          <w:szCs w:val="24"/>
        </w:rPr>
        <w:t xml:space="preserve">. </w:t>
      </w:r>
      <w:r w:rsidRPr="005B3636">
        <w:rPr>
          <w:rFonts w:ascii="Palatino Linotype" w:eastAsia="Batang" w:hAnsi="Palatino Linotype" w:cs="Tahoma"/>
          <w:bCs/>
          <w:sz w:val="22"/>
          <w:szCs w:val="24"/>
        </w:rPr>
        <w:t xml:space="preserve">El </w:t>
      </w:r>
      <w:r w:rsidR="001D5208" w:rsidRPr="005B3636">
        <w:rPr>
          <w:rFonts w:ascii="Palatino Linotype" w:eastAsia="Batang" w:hAnsi="Palatino Linotype" w:cs="Tahoma"/>
          <w:bCs/>
          <w:sz w:val="22"/>
          <w:szCs w:val="24"/>
        </w:rPr>
        <w:t xml:space="preserve">dieciséis </w:t>
      </w:r>
      <w:r w:rsidRPr="005B3636">
        <w:rPr>
          <w:rFonts w:ascii="Palatino Linotype" w:eastAsia="Batang" w:hAnsi="Palatino Linotype" w:cs="Tahoma"/>
          <w:bCs/>
          <w:sz w:val="22"/>
          <w:szCs w:val="24"/>
        </w:rPr>
        <w:t xml:space="preserve">de </w:t>
      </w:r>
      <w:r w:rsidR="001D5208" w:rsidRPr="005B3636">
        <w:rPr>
          <w:rFonts w:ascii="Palatino Linotype" w:eastAsia="Batang" w:hAnsi="Palatino Linotype" w:cs="Tahoma"/>
          <w:bCs/>
          <w:sz w:val="22"/>
          <w:szCs w:val="24"/>
        </w:rPr>
        <w:t>octubre</w:t>
      </w:r>
      <w:r w:rsidRPr="005B3636">
        <w:rPr>
          <w:rFonts w:ascii="Palatino Linotype" w:eastAsia="Batang" w:hAnsi="Palatino Linotype" w:cs="Tahoma"/>
          <w:bCs/>
          <w:sz w:val="22"/>
          <w:szCs w:val="24"/>
        </w:rPr>
        <w:t xml:space="preserve"> de dos mil dieciocho, el </w:t>
      </w:r>
      <w:r w:rsidRPr="005B3636">
        <w:rPr>
          <w:rFonts w:ascii="Palatino Linotype" w:hAnsi="Palatino Linotype" w:cs="Tahoma"/>
          <w:sz w:val="22"/>
          <w:lang w:val="es-ES"/>
        </w:rPr>
        <w:t>Sistema de Acceso a la Información Mexiquense (SAIMEX),</w:t>
      </w:r>
      <w:r w:rsidRPr="005B3636">
        <w:rPr>
          <w:rFonts w:ascii="Palatino Linotype" w:eastAsia="Batang" w:hAnsi="Palatino Linotype" w:cs="Tahoma"/>
          <w:bCs/>
          <w:sz w:val="22"/>
          <w:szCs w:val="24"/>
        </w:rPr>
        <w:t xml:space="preserve"> asignó los Recursos de Revisión con base en el sistema aprobado por el Pleno de este Órgano Garante y los turnó para los efectos del </w:t>
      </w:r>
      <w:r w:rsidRPr="005B3636">
        <w:rPr>
          <w:rFonts w:ascii="Palatino Linotype" w:eastAsia="Batang" w:hAnsi="Palatino Linotype" w:cs="Tahoma"/>
          <w:bCs/>
          <w:sz w:val="22"/>
          <w:szCs w:val="24"/>
        </w:rPr>
        <w:lastRenderedPageBreak/>
        <w:t>artículo 185, fracción I</w:t>
      </w:r>
      <w:r w:rsidR="003001D8" w:rsidRPr="005B3636">
        <w:rPr>
          <w:rFonts w:ascii="Palatino Linotype" w:eastAsia="Batang" w:hAnsi="Palatino Linotype" w:cs="Tahoma"/>
          <w:bCs/>
          <w:sz w:val="22"/>
          <w:szCs w:val="24"/>
        </w:rPr>
        <w:t>,</w:t>
      </w:r>
      <w:r w:rsidRPr="005B3636">
        <w:rPr>
          <w:rFonts w:ascii="Palatino Linotype" w:eastAsia="Batang" w:hAnsi="Palatino Linotype" w:cs="Tahoma"/>
          <w:bCs/>
          <w:sz w:val="22"/>
          <w:szCs w:val="24"/>
        </w:rPr>
        <w:t xml:space="preserve"> de la Ley de Transparencia y Acceso a la Información Pública del Estado de México y Municipios</w:t>
      </w:r>
      <w:r w:rsidR="003D03E9" w:rsidRPr="005B3636">
        <w:rPr>
          <w:rFonts w:ascii="Palatino Linotype" w:eastAsia="Batang" w:hAnsi="Palatino Linotype" w:cs="Tahoma"/>
          <w:bCs/>
          <w:sz w:val="22"/>
          <w:szCs w:val="24"/>
        </w:rPr>
        <w:t>,</w:t>
      </w:r>
      <w:r w:rsidRPr="005B3636">
        <w:rPr>
          <w:rFonts w:ascii="Palatino Linotype" w:eastAsia="Batang" w:hAnsi="Palatino Linotype" w:cs="Tahoma"/>
          <w:bCs/>
          <w:sz w:val="22"/>
          <w:szCs w:val="24"/>
        </w:rPr>
        <w:t xml:space="preserve"> de la siguiente manera:</w:t>
      </w:r>
    </w:p>
    <w:p w14:paraId="2452B72E" w14:textId="77777777" w:rsidR="00E42069" w:rsidRPr="005B3636" w:rsidRDefault="00E42069" w:rsidP="006C09DE">
      <w:pPr>
        <w:spacing w:line="360" w:lineRule="auto"/>
        <w:jc w:val="both"/>
        <w:rPr>
          <w:rFonts w:ascii="Palatino Linotype" w:eastAsia="Batang" w:hAnsi="Palatino Linotype" w:cs="Tahoma"/>
          <w:bCs/>
          <w:sz w:val="22"/>
          <w:szCs w:val="24"/>
        </w:rPr>
      </w:pPr>
    </w:p>
    <w:tbl>
      <w:tblPr>
        <w:tblStyle w:val="Tablaconcuadrcula"/>
        <w:tblW w:w="8926" w:type="dxa"/>
        <w:tblLook w:val="04A0" w:firstRow="1" w:lastRow="0" w:firstColumn="1" w:lastColumn="0" w:noHBand="0" w:noVBand="1"/>
      </w:tblPr>
      <w:tblGrid>
        <w:gridCol w:w="2533"/>
        <w:gridCol w:w="2641"/>
        <w:gridCol w:w="3752"/>
      </w:tblGrid>
      <w:tr w:rsidR="00E42069" w:rsidRPr="005B3636" w14:paraId="2452B732" w14:textId="77777777" w:rsidTr="001D5208">
        <w:trPr>
          <w:trHeight w:val="283"/>
        </w:trPr>
        <w:tc>
          <w:tcPr>
            <w:tcW w:w="2533" w:type="dxa"/>
            <w:shd w:val="clear" w:color="auto" w:fill="A6A6A6" w:themeFill="background1" w:themeFillShade="A6"/>
          </w:tcPr>
          <w:p w14:paraId="2452B72F" w14:textId="77777777" w:rsidR="00E42069" w:rsidRPr="005B3636" w:rsidRDefault="00E42069" w:rsidP="006C09DE">
            <w:pPr>
              <w:autoSpaceDE w:val="0"/>
              <w:autoSpaceDN w:val="0"/>
              <w:adjustRightInd w:val="0"/>
              <w:spacing w:line="360" w:lineRule="auto"/>
              <w:jc w:val="center"/>
              <w:rPr>
                <w:rFonts w:ascii="Palatino Linotype" w:hAnsi="Palatino Linotype" w:cs="Tahoma"/>
                <w:b/>
                <w:szCs w:val="22"/>
              </w:rPr>
            </w:pPr>
            <w:r w:rsidRPr="005B3636">
              <w:rPr>
                <w:rFonts w:ascii="Palatino Linotype" w:hAnsi="Palatino Linotype" w:cs="Tahoma"/>
                <w:b/>
                <w:szCs w:val="22"/>
              </w:rPr>
              <w:t>Solicitud</w:t>
            </w:r>
          </w:p>
        </w:tc>
        <w:tc>
          <w:tcPr>
            <w:tcW w:w="2641" w:type="dxa"/>
            <w:shd w:val="clear" w:color="auto" w:fill="A6A6A6" w:themeFill="background1" w:themeFillShade="A6"/>
          </w:tcPr>
          <w:p w14:paraId="2452B730" w14:textId="77777777" w:rsidR="00E42069" w:rsidRPr="005B3636" w:rsidRDefault="00E42069" w:rsidP="006C09DE">
            <w:pPr>
              <w:autoSpaceDE w:val="0"/>
              <w:autoSpaceDN w:val="0"/>
              <w:adjustRightInd w:val="0"/>
              <w:spacing w:line="360" w:lineRule="auto"/>
              <w:jc w:val="center"/>
              <w:rPr>
                <w:rFonts w:ascii="Palatino Linotype" w:hAnsi="Palatino Linotype" w:cs="Tahoma"/>
                <w:b/>
                <w:szCs w:val="22"/>
              </w:rPr>
            </w:pPr>
            <w:r w:rsidRPr="005B3636">
              <w:rPr>
                <w:rFonts w:ascii="Palatino Linotype" w:hAnsi="Palatino Linotype" w:cs="Tahoma"/>
                <w:b/>
                <w:szCs w:val="22"/>
              </w:rPr>
              <w:t>Recursos</w:t>
            </w:r>
          </w:p>
        </w:tc>
        <w:tc>
          <w:tcPr>
            <w:tcW w:w="3752" w:type="dxa"/>
            <w:shd w:val="clear" w:color="auto" w:fill="A6A6A6" w:themeFill="background1" w:themeFillShade="A6"/>
          </w:tcPr>
          <w:p w14:paraId="2452B731" w14:textId="77777777" w:rsidR="00E42069" w:rsidRPr="005B3636" w:rsidRDefault="00E42069" w:rsidP="006C09DE">
            <w:pPr>
              <w:autoSpaceDE w:val="0"/>
              <w:autoSpaceDN w:val="0"/>
              <w:adjustRightInd w:val="0"/>
              <w:spacing w:line="360" w:lineRule="auto"/>
              <w:jc w:val="center"/>
              <w:rPr>
                <w:rFonts w:ascii="Palatino Linotype" w:hAnsi="Palatino Linotype" w:cs="Tahoma"/>
                <w:b/>
                <w:szCs w:val="22"/>
              </w:rPr>
            </w:pPr>
            <w:r w:rsidRPr="005B3636">
              <w:rPr>
                <w:rFonts w:ascii="Palatino Linotype" w:hAnsi="Palatino Linotype" w:cs="Tahoma"/>
                <w:b/>
                <w:szCs w:val="22"/>
              </w:rPr>
              <w:t>Comisionado</w:t>
            </w:r>
          </w:p>
        </w:tc>
      </w:tr>
      <w:tr w:rsidR="00E42069" w:rsidRPr="005B3636" w14:paraId="2452B736" w14:textId="77777777" w:rsidTr="001D5208">
        <w:trPr>
          <w:trHeight w:val="302"/>
        </w:trPr>
        <w:tc>
          <w:tcPr>
            <w:tcW w:w="2533" w:type="dxa"/>
          </w:tcPr>
          <w:p w14:paraId="2452B733" w14:textId="77777777" w:rsidR="00E42069" w:rsidRPr="005B3636" w:rsidRDefault="001D5208" w:rsidP="001D5208">
            <w:pPr>
              <w:autoSpaceDE w:val="0"/>
              <w:autoSpaceDN w:val="0"/>
              <w:adjustRightInd w:val="0"/>
              <w:spacing w:line="360" w:lineRule="auto"/>
              <w:jc w:val="both"/>
              <w:rPr>
                <w:rFonts w:ascii="Palatino Linotype" w:hAnsi="Palatino Linotype" w:cs="Tahoma"/>
                <w:szCs w:val="22"/>
              </w:rPr>
            </w:pPr>
            <w:r w:rsidRPr="005B3636">
              <w:rPr>
                <w:rFonts w:ascii="Palatino Linotype" w:hAnsi="Palatino Linotype" w:cs="Tahoma"/>
                <w:b/>
                <w:bCs/>
                <w:szCs w:val="22"/>
                <w:lang w:val="es-MX"/>
              </w:rPr>
              <w:t xml:space="preserve">01201/UPVT/IP/2018, </w:t>
            </w:r>
          </w:p>
        </w:tc>
        <w:tc>
          <w:tcPr>
            <w:tcW w:w="2641" w:type="dxa"/>
          </w:tcPr>
          <w:p w14:paraId="2452B734" w14:textId="77777777" w:rsidR="00E42069" w:rsidRPr="005B3636" w:rsidRDefault="00E42069" w:rsidP="001D5208">
            <w:pPr>
              <w:autoSpaceDE w:val="0"/>
              <w:autoSpaceDN w:val="0"/>
              <w:adjustRightInd w:val="0"/>
              <w:spacing w:line="360" w:lineRule="auto"/>
              <w:jc w:val="both"/>
              <w:rPr>
                <w:rFonts w:ascii="Palatino Linotype" w:hAnsi="Palatino Linotype" w:cs="Tahoma"/>
                <w:szCs w:val="22"/>
              </w:rPr>
            </w:pPr>
            <w:r w:rsidRPr="005B3636">
              <w:rPr>
                <w:rFonts w:ascii="Palatino Linotype" w:hAnsi="Palatino Linotype" w:cs="Tahoma"/>
                <w:bCs/>
                <w:szCs w:val="22"/>
              </w:rPr>
              <w:t>0</w:t>
            </w:r>
            <w:r w:rsidR="001D5208" w:rsidRPr="005B3636">
              <w:rPr>
                <w:rFonts w:ascii="Palatino Linotype" w:hAnsi="Palatino Linotype" w:cs="Tahoma"/>
                <w:bCs/>
                <w:szCs w:val="22"/>
              </w:rPr>
              <w:t>39</w:t>
            </w:r>
            <w:r w:rsidRPr="005B3636">
              <w:rPr>
                <w:rFonts w:ascii="Palatino Linotype" w:hAnsi="Palatino Linotype" w:cs="Tahoma"/>
                <w:bCs/>
                <w:szCs w:val="22"/>
              </w:rPr>
              <w:t>3</w:t>
            </w:r>
            <w:r w:rsidR="001D5208" w:rsidRPr="005B3636">
              <w:rPr>
                <w:rFonts w:ascii="Palatino Linotype" w:hAnsi="Palatino Linotype" w:cs="Tahoma"/>
                <w:bCs/>
                <w:szCs w:val="22"/>
              </w:rPr>
              <w:t>6</w:t>
            </w:r>
            <w:r w:rsidRPr="005B3636">
              <w:rPr>
                <w:rFonts w:ascii="Palatino Linotype" w:hAnsi="Palatino Linotype" w:cs="Tahoma"/>
                <w:bCs/>
                <w:szCs w:val="22"/>
              </w:rPr>
              <w:t>/INFOEM/IP/RR/2018</w:t>
            </w:r>
          </w:p>
        </w:tc>
        <w:tc>
          <w:tcPr>
            <w:tcW w:w="3752" w:type="dxa"/>
          </w:tcPr>
          <w:p w14:paraId="2452B735" w14:textId="77777777" w:rsidR="00E42069" w:rsidRPr="005B3636" w:rsidRDefault="00E42069" w:rsidP="006C09DE">
            <w:pPr>
              <w:autoSpaceDE w:val="0"/>
              <w:autoSpaceDN w:val="0"/>
              <w:adjustRightInd w:val="0"/>
              <w:spacing w:line="360" w:lineRule="auto"/>
              <w:jc w:val="both"/>
              <w:rPr>
                <w:rFonts w:ascii="Palatino Linotype" w:hAnsi="Palatino Linotype" w:cs="Tahoma"/>
                <w:szCs w:val="22"/>
              </w:rPr>
            </w:pPr>
            <w:r w:rsidRPr="005B3636">
              <w:rPr>
                <w:rFonts w:ascii="Palatino Linotype" w:hAnsi="Palatino Linotype" w:cs="Tahoma"/>
                <w:szCs w:val="22"/>
              </w:rPr>
              <w:t xml:space="preserve">Luis Gustavo Parra Noriega </w:t>
            </w:r>
          </w:p>
        </w:tc>
      </w:tr>
      <w:tr w:rsidR="00E42069" w:rsidRPr="005B3636" w14:paraId="2452B73A" w14:textId="77777777" w:rsidTr="001D5208">
        <w:trPr>
          <w:trHeight w:val="302"/>
        </w:trPr>
        <w:tc>
          <w:tcPr>
            <w:tcW w:w="2533" w:type="dxa"/>
          </w:tcPr>
          <w:p w14:paraId="2452B737" w14:textId="77777777" w:rsidR="00E42069" w:rsidRPr="005B3636" w:rsidRDefault="001D5208" w:rsidP="006C09DE">
            <w:pPr>
              <w:autoSpaceDE w:val="0"/>
              <w:autoSpaceDN w:val="0"/>
              <w:adjustRightInd w:val="0"/>
              <w:spacing w:line="360" w:lineRule="auto"/>
              <w:jc w:val="both"/>
              <w:rPr>
                <w:rFonts w:ascii="Palatino Linotype" w:hAnsi="Palatino Linotype" w:cs="Tahoma"/>
                <w:b/>
                <w:bCs/>
                <w:szCs w:val="22"/>
              </w:rPr>
            </w:pPr>
            <w:r w:rsidRPr="005B3636">
              <w:rPr>
                <w:rFonts w:ascii="Palatino Linotype" w:hAnsi="Palatino Linotype" w:cs="Tahoma"/>
                <w:b/>
                <w:bCs/>
                <w:szCs w:val="22"/>
                <w:lang w:val="es-MX"/>
              </w:rPr>
              <w:t>01202/UPVT/IP/2018</w:t>
            </w:r>
          </w:p>
        </w:tc>
        <w:tc>
          <w:tcPr>
            <w:tcW w:w="2641" w:type="dxa"/>
          </w:tcPr>
          <w:p w14:paraId="2452B738" w14:textId="77777777" w:rsidR="00E42069" w:rsidRPr="005B3636" w:rsidRDefault="001D5208" w:rsidP="006C09DE">
            <w:pPr>
              <w:autoSpaceDE w:val="0"/>
              <w:autoSpaceDN w:val="0"/>
              <w:adjustRightInd w:val="0"/>
              <w:spacing w:line="360" w:lineRule="auto"/>
              <w:jc w:val="both"/>
              <w:rPr>
                <w:rFonts w:ascii="Palatino Linotype" w:hAnsi="Palatino Linotype" w:cs="Tahoma"/>
                <w:szCs w:val="22"/>
              </w:rPr>
            </w:pPr>
            <w:r w:rsidRPr="005B3636">
              <w:rPr>
                <w:rFonts w:ascii="Palatino Linotype" w:hAnsi="Palatino Linotype" w:cs="Tahoma"/>
                <w:bCs/>
                <w:szCs w:val="22"/>
              </w:rPr>
              <w:t>03937</w:t>
            </w:r>
            <w:r w:rsidR="00E42069" w:rsidRPr="005B3636">
              <w:rPr>
                <w:rFonts w:ascii="Palatino Linotype" w:hAnsi="Palatino Linotype" w:cs="Tahoma"/>
                <w:bCs/>
                <w:szCs w:val="22"/>
              </w:rPr>
              <w:t>/INFOEM/IP/RR/2018</w:t>
            </w:r>
          </w:p>
        </w:tc>
        <w:tc>
          <w:tcPr>
            <w:tcW w:w="3752" w:type="dxa"/>
          </w:tcPr>
          <w:p w14:paraId="2452B739" w14:textId="77777777" w:rsidR="00E42069" w:rsidRPr="005B3636" w:rsidRDefault="00E42069" w:rsidP="006C09DE">
            <w:pPr>
              <w:autoSpaceDE w:val="0"/>
              <w:autoSpaceDN w:val="0"/>
              <w:adjustRightInd w:val="0"/>
              <w:spacing w:line="360" w:lineRule="auto"/>
              <w:jc w:val="both"/>
              <w:rPr>
                <w:rFonts w:ascii="Palatino Linotype" w:hAnsi="Palatino Linotype" w:cs="Tahoma"/>
                <w:szCs w:val="22"/>
              </w:rPr>
            </w:pPr>
            <w:r w:rsidRPr="005B3636">
              <w:rPr>
                <w:rFonts w:ascii="Palatino Linotype" w:eastAsia="Calibri" w:hAnsi="Palatino Linotype" w:cs="Tahoma"/>
                <w:szCs w:val="22"/>
              </w:rPr>
              <w:t xml:space="preserve">Eva </w:t>
            </w:r>
            <w:proofErr w:type="spellStart"/>
            <w:r w:rsidRPr="005B3636">
              <w:rPr>
                <w:rFonts w:ascii="Palatino Linotype" w:eastAsia="Calibri" w:hAnsi="Palatino Linotype" w:cs="Tahoma"/>
                <w:szCs w:val="22"/>
              </w:rPr>
              <w:t>Abaid</w:t>
            </w:r>
            <w:proofErr w:type="spellEnd"/>
            <w:r w:rsidRPr="005B3636">
              <w:rPr>
                <w:rFonts w:ascii="Palatino Linotype" w:eastAsia="Calibri" w:hAnsi="Palatino Linotype" w:cs="Tahoma"/>
                <w:szCs w:val="22"/>
              </w:rPr>
              <w:t xml:space="preserve"> </w:t>
            </w:r>
            <w:proofErr w:type="spellStart"/>
            <w:r w:rsidRPr="005B3636">
              <w:rPr>
                <w:rFonts w:ascii="Palatino Linotype" w:eastAsia="Calibri" w:hAnsi="Palatino Linotype" w:cs="Tahoma"/>
                <w:szCs w:val="22"/>
              </w:rPr>
              <w:t>Yapur</w:t>
            </w:r>
            <w:proofErr w:type="spellEnd"/>
          </w:p>
        </w:tc>
      </w:tr>
      <w:tr w:rsidR="00E42069" w:rsidRPr="005B3636" w14:paraId="2452B73E" w14:textId="77777777" w:rsidTr="001D5208">
        <w:trPr>
          <w:trHeight w:val="302"/>
        </w:trPr>
        <w:tc>
          <w:tcPr>
            <w:tcW w:w="2533" w:type="dxa"/>
          </w:tcPr>
          <w:p w14:paraId="2452B73B" w14:textId="77777777" w:rsidR="00E42069" w:rsidRPr="005B3636" w:rsidRDefault="001D5208" w:rsidP="006C09DE">
            <w:pPr>
              <w:autoSpaceDE w:val="0"/>
              <w:autoSpaceDN w:val="0"/>
              <w:adjustRightInd w:val="0"/>
              <w:spacing w:line="360" w:lineRule="auto"/>
              <w:jc w:val="both"/>
              <w:rPr>
                <w:rFonts w:ascii="Palatino Linotype" w:hAnsi="Palatino Linotype" w:cs="Tahoma"/>
                <w:b/>
                <w:bCs/>
                <w:color w:val="000000" w:themeColor="text1"/>
              </w:rPr>
            </w:pPr>
            <w:r w:rsidRPr="005B3636">
              <w:rPr>
                <w:rFonts w:ascii="Palatino Linotype" w:hAnsi="Palatino Linotype" w:cs="Tahoma"/>
                <w:b/>
                <w:bCs/>
                <w:szCs w:val="22"/>
                <w:lang w:val="es-MX"/>
              </w:rPr>
              <w:t>01203/UPVT/IP/2018</w:t>
            </w:r>
          </w:p>
        </w:tc>
        <w:tc>
          <w:tcPr>
            <w:tcW w:w="2641" w:type="dxa"/>
          </w:tcPr>
          <w:p w14:paraId="2452B73C" w14:textId="77777777" w:rsidR="00E42069" w:rsidRPr="005B3636" w:rsidRDefault="001D5208" w:rsidP="006C09DE">
            <w:pPr>
              <w:autoSpaceDE w:val="0"/>
              <w:autoSpaceDN w:val="0"/>
              <w:adjustRightInd w:val="0"/>
              <w:spacing w:line="360" w:lineRule="auto"/>
              <w:jc w:val="both"/>
              <w:rPr>
                <w:rFonts w:ascii="Palatino Linotype" w:hAnsi="Palatino Linotype" w:cs="Tahoma"/>
                <w:bCs/>
                <w:szCs w:val="22"/>
              </w:rPr>
            </w:pPr>
            <w:r w:rsidRPr="005B3636">
              <w:rPr>
                <w:rFonts w:ascii="Palatino Linotype" w:hAnsi="Palatino Linotype" w:cs="Tahoma"/>
                <w:bCs/>
                <w:szCs w:val="22"/>
              </w:rPr>
              <w:t>03938</w:t>
            </w:r>
            <w:r w:rsidR="00E42069" w:rsidRPr="005B3636">
              <w:rPr>
                <w:rFonts w:ascii="Palatino Linotype" w:hAnsi="Palatino Linotype" w:cs="Tahoma"/>
                <w:bCs/>
                <w:szCs w:val="22"/>
              </w:rPr>
              <w:t>/INFOEM/IP/RR/2018</w:t>
            </w:r>
          </w:p>
        </w:tc>
        <w:tc>
          <w:tcPr>
            <w:tcW w:w="3752" w:type="dxa"/>
          </w:tcPr>
          <w:p w14:paraId="2452B73D" w14:textId="77777777" w:rsidR="00E42069" w:rsidRPr="005B3636" w:rsidRDefault="00E42069" w:rsidP="006C09DE">
            <w:pPr>
              <w:autoSpaceDE w:val="0"/>
              <w:autoSpaceDN w:val="0"/>
              <w:adjustRightInd w:val="0"/>
              <w:spacing w:line="360" w:lineRule="auto"/>
              <w:jc w:val="both"/>
              <w:rPr>
                <w:rFonts w:ascii="Palatino Linotype" w:eastAsia="Calibri" w:hAnsi="Palatino Linotype" w:cs="Tahoma"/>
                <w:szCs w:val="22"/>
              </w:rPr>
            </w:pPr>
            <w:r w:rsidRPr="005B3636">
              <w:rPr>
                <w:rFonts w:ascii="Palatino Linotype" w:eastAsia="Calibri" w:hAnsi="Palatino Linotype" w:cs="Tahoma"/>
                <w:szCs w:val="22"/>
                <w:lang w:val="es-MX"/>
              </w:rPr>
              <w:t>José Guadalupe Luna Hernández</w:t>
            </w:r>
          </w:p>
        </w:tc>
      </w:tr>
      <w:tr w:rsidR="001D5208" w:rsidRPr="005B3636" w14:paraId="2452B742" w14:textId="77777777" w:rsidTr="001D5208">
        <w:trPr>
          <w:trHeight w:val="302"/>
        </w:trPr>
        <w:tc>
          <w:tcPr>
            <w:tcW w:w="2533" w:type="dxa"/>
          </w:tcPr>
          <w:p w14:paraId="2452B73F" w14:textId="77777777" w:rsidR="001D5208" w:rsidRPr="005B3636" w:rsidRDefault="001D5208" w:rsidP="001D5208">
            <w:r w:rsidRPr="005B3636">
              <w:rPr>
                <w:rFonts w:ascii="Palatino Linotype" w:hAnsi="Palatino Linotype" w:cs="Tahoma"/>
                <w:b/>
                <w:bCs/>
                <w:szCs w:val="22"/>
                <w:lang w:val="es-MX"/>
              </w:rPr>
              <w:t>01204/UPVT/IP/2018</w:t>
            </w:r>
          </w:p>
        </w:tc>
        <w:tc>
          <w:tcPr>
            <w:tcW w:w="2641" w:type="dxa"/>
          </w:tcPr>
          <w:p w14:paraId="2452B740" w14:textId="77777777" w:rsidR="001D5208" w:rsidRPr="005B3636" w:rsidRDefault="001D5208" w:rsidP="001D5208">
            <w:pPr>
              <w:autoSpaceDE w:val="0"/>
              <w:autoSpaceDN w:val="0"/>
              <w:adjustRightInd w:val="0"/>
              <w:spacing w:line="360" w:lineRule="auto"/>
              <w:jc w:val="both"/>
              <w:rPr>
                <w:rFonts w:ascii="Palatino Linotype" w:hAnsi="Palatino Linotype" w:cs="Tahoma"/>
                <w:bCs/>
                <w:szCs w:val="22"/>
              </w:rPr>
            </w:pPr>
            <w:r w:rsidRPr="005B3636">
              <w:rPr>
                <w:rFonts w:ascii="Palatino Linotype" w:hAnsi="Palatino Linotype" w:cs="Tahoma"/>
                <w:bCs/>
                <w:szCs w:val="22"/>
              </w:rPr>
              <w:t>03939/INFOEM/IP/RR/2018</w:t>
            </w:r>
          </w:p>
        </w:tc>
        <w:tc>
          <w:tcPr>
            <w:tcW w:w="3752" w:type="dxa"/>
          </w:tcPr>
          <w:p w14:paraId="2452B741" w14:textId="77777777" w:rsidR="001D5208" w:rsidRPr="005B3636" w:rsidRDefault="001D5208" w:rsidP="001D5208">
            <w:pPr>
              <w:autoSpaceDE w:val="0"/>
              <w:autoSpaceDN w:val="0"/>
              <w:adjustRightInd w:val="0"/>
              <w:spacing w:line="360" w:lineRule="auto"/>
              <w:jc w:val="both"/>
              <w:rPr>
                <w:rFonts w:ascii="Palatino Linotype" w:eastAsia="Calibri" w:hAnsi="Palatino Linotype" w:cs="Tahoma"/>
                <w:szCs w:val="22"/>
              </w:rPr>
            </w:pPr>
            <w:r w:rsidRPr="005B3636">
              <w:rPr>
                <w:rFonts w:ascii="Palatino Linotype" w:eastAsia="Calibri" w:hAnsi="Palatino Linotype" w:cs="Tahoma"/>
                <w:szCs w:val="22"/>
                <w:lang w:val="es-MX"/>
              </w:rPr>
              <w:t>Javier Martínez Cruz</w:t>
            </w:r>
          </w:p>
        </w:tc>
      </w:tr>
      <w:tr w:rsidR="001D5208" w:rsidRPr="005B3636" w14:paraId="2452B746" w14:textId="77777777" w:rsidTr="001D5208">
        <w:trPr>
          <w:trHeight w:val="302"/>
        </w:trPr>
        <w:tc>
          <w:tcPr>
            <w:tcW w:w="2533" w:type="dxa"/>
          </w:tcPr>
          <w:p w14:paraId="2452B743" w14:textId="77777777" w:rsidR="001D5208" w:rsidRPr="005B3636" w:rsidRDefault="001D5208" w:rsidP="001D5208">
            <w:r w:rsidRPr="005B3636">
              <w:rPr>
                <w:rFonts w:ascii="Palatino Linotype" w:hAnsi="Palatino Linotype" w:cs="Tahoma"/>
                <w:b/>
                <w:bCs/>
                <w:szCs w:val="22"/>
                <w:lang w:val="es-MX"/>
              </w:rPr>
              <w:t>01205/UPVT/IP/2018</w:t>
            </w:r>
          </w:p>
        </w:tc>
        <w:tc>
          <w:tcPr>
            <w:tcW w:w="2641" w:type="dxa"/>
          </w:tcPr>
          <w:p w14:paraId="2452B744" w14:textId="77777777" w:rsidR="001D5208" w:rsidRPr="005B3636" w:rsidRDefault="001D5208" w:rsidP="001D5208">
            <w:pPr>
              <w:autoSpaceDE w:val="0"/>
              <w:autoSpaceDN w:val="0"/>
              <w:adjustRightInd w:val="0"/>
              <w:spacing w:line="360" w:lineRule="auto"/>
              <w:jc w:val="both"/>
              <w:rPr>
                <w:rFonts w:ascii="Palatino Linotype" w:hAnsi="Palatino Linotype" w:cs="Tahoma"/>
                <w:bCs/>
                <w:szCs w:val="22"/>
              </w:rPr>
            </w:pPr>
            <w:r w:rsidRPr="005B3636">
              <w:rPr>
                <w:rFonts w:ascii="Palatino Linotype" w:hAnsi="Palatino Linotype" w:cs="Tahoma"/>
                <w:bCs/>
                <w:szCs w:val="22"/>
              </w:rPr>
              <w:t>03940/INFOEM/IP/RR/2018</w:t>
            </w:r>
          </w:p>
        </w:tc>
        <w:tc>
          <w:tcPr>
            <w:tcW w:w="3752" w:type="dxa"/>
          </w:tcPr>
          <w:p w14:paraId="2452B745" w14:textId="77777777" w:rsidR="001D5208" w:rsidRPr="005B3636" w:rsidRDefault="001D5208" w:rsidP="001D5208">
            <w:pPr>
              <w:autoSpaceDE w:val="0"/>
              <w:autoSpaceDN w:val="0"/>
              <w:adjustRightInd w:val="0"/>
              <w:spacing w:line="360" w:lineRule="auto"/>
              <w:jc w:val="both"/>
              <w:rPr>
                <w:rFonts w:ascii="Palatino Linotype" w:eastAsia="Calibri" w:hAnsi="Palatino Linotype" w:cs="Tahoma"/>
                <w:szCs w:val="22"/>
              </w:rPr>
            </w:pPr>
            <w:r w:rsidRPr="005B3636">
              <w:rPr>
                <w:rFonts w:ascii="Palatino Linotype" w:eastAsia="Calibri" w:hAnsi="Palatino Linotype" w:cs="Tahoma"/>
                <w:szCs w:val="22"/>
                <w:lang w:val="es-MX"/>
              </w:rPr>
              <w:t>Zulema Martínez Sánchez</w:t>
            </w:r>
          </w:p>
        </w:tc>
      </w:tr>
      <w:tr w:rsidR="001D5208" w:rsidRPr="005B3636" w14:paraId="2452B74A" w14:textId="77777777" w:rsidTr="001D5208">
        <w:trPr>
          <w:trHeight w:val="302"/>
        </w:trPr>
        <w:tc>
          <w:tcPr>
            <w:tcW w:w="2533" w:type="dxa"/>
          </w:tcPr>
          <w:p w14:paraId="2452B747" w14:textId="77777777" w:rsidR="001D5208" w:rsidRPr="005B3636" w:rsidRDefault="001D5208" w:rsidP="001D5208">
            <w:r w:rsidRPr="005B3636">
              <w:rPr>
                <w:rFonts w:ascii="Palatino Linotype" w:hAnsi="Palatino Linotype" w:cs="Tahoma"/>
                <w:b/>
                <w:bCs/>
                <w:szCs w:val="22"/>
                <w:lang w:val="es-MX"/>
              </w:rPr>
              <w:t>01206/UPVT/IP/2018</w:t>
            </w:r>
          </w:p>
        </w:tc>
        <w:tc>
          <w:tcPr>
            <w:tcW w:w="2641" w:type="dxa"/>
          </w:tcPr>
          <w:p w14:paraId="2452B748" w14:textId="77777777" w:rsidR="001D5208" w:rsidRPr="005B3636" w:rsidRDefault="001D5208" w:rsidP="001D5208">
            <w:r w:rsidRPr="005B3636">
              <w:rPr>
                <w:rFonts w:ascii="Palatino Linotype" w:hAnsi="Palatino Linotype" w:cs="Tahoma"/>
                <w:bCs/>
                <w:szCs w:val="22"/>
              </w:rPr>
              <w:t>03941/INFOEM/IP/RR/2018</w:t>
            </w:r>
          </w:p>
        </w:tc>
        <w:tc>
          <w:tcPr>
            <w:tcW w:w="3752" w:type="dxa"/>
          </w:tcPr>
          <w:p w14:paraId="2452B749" w14:textId="77777777" w:rsidR="001D5208" w:rsidRPr="005B3636" w:rsidRDefault="006646BF" w:rsidP="001D5208">
            <w:pPr>
              <w:autoSpaceDE w:val="0"/>
              <w:autoSpaceDN w:val="0"/>
              <w:adjustRightInd w:val="0"/>
              <w:spacing w:line="360" w:lineRule="auto"/>
              <w:jc w:val="both"/>
              <w:rPr>
                <w:rFonts w:ascii="Palatino Linotype" w:eastAsia="Calibri" w:hAnsi="Palatino Linotype" w:cs="Tahoma"/>
                <w:szCs w:val="22"/>
              </w:rPr>
            </w:pPr>
            <w:r w:rsidRPr="005B3636">
              <w:rPr>
                <w:rFonts w:ascii="Palatino Linotype" w:hAnsi="Palatino Linotype" w:cs="Tahoma"/>
                <w:szCs w:val="22"/>
              </w:rPr>
              <w:t>Luis Gustavo Parra Noriega</w:t>
            </w:r>
          </w:p>
        </w:tc>
      </w:tr>
      <w:tr w:rsidR="001D5208" w:rsidRPr="005B3636" w14:paraId="2452B74E" w14:textId="77777777" w:rsidTr="001D5208">
        <w:trPr>
          <w:trHeight w:val="302"/>
        </w:trPr>
        <w:tc>
          <w:tcPr>
            <w:tcW w:w="2533" w:type="dxa"/>
          </w:tcPr>
          <w:p w14:paraId="2452B74B" w14:textId="77777777" w:rsidR="001D5208" w:rsidRPr="005B3636" w:rsidRDefault="001D5208" w:rsidP="001D5208">
            <w:r w:rsidRPr="005B3636">
              <w:rPr>
                <w:rFonts w:ascii="Palatino Linotype" w:hAnsi="Palatino Linotype" w:cs="Tahoma"/>
                <w:b/>
                <w:bCs/>
                <w:szCs w:val="22"/>
                <w:lang w:val="es-MX"/>
              </w:rPr>
              <w:t>01207/UPVT/IP/2018</w:t>
            </w:r>
          </w:p>
        </w:tc>
        <w:tc>
          <w:tcPr>
            <w:tcW w:w="2641" w:type="dxa"/>
          </w:tcPr>
          <w:p w14:paraId="2452B74C" w14:textId="77777777" w:rsidR="001D5208" w:rsidRPr="005B3636" w:rsidRDefault="001D5208" w:rsidP="001D5208">
            <w:r w:rsidRPr="005B3636">
              <w:rPr>
                <w:rFonts w:ascii="Palatino Linotype" w:hAnsi="Palatino Linotype" w:cs="Tahoma"/>
                <w:bCs/>
                <w:szCs w:val="22"/>
              </w:rPr>
              <w:t>03942/INFOEM/IP/RR/2018</w:t>
            </w:r>
          </w:p>
        </w:tc>
        <w:tc>
          <w:tcPr>
            <w:tcW w:w="3752" w:type="dxa"/>
          </w:tcPr>
          <w:p w14:paraId="2452B74D" w14:textId="77777777" w:rsidR="001D5208" w:rsidRPr="005B3636" w:rsidRDefault="006646BF" w:rsidP="001D5208">
            <w:pPr>
              <w:autoSpaceDE w:val="0"/>
              <w:autoSpaceDN w:val="0"/>
              <w:adjustRightInd w:val="0"/>
              <w:spacing w:line="360" w:lineRule="auto"/>
              <w:jc w:val="both"/>
              <w:rPr>
                <w:rFonts w:ascii="Palatino Linotype" w:eastAsia="Calibri" w:hAnsi="Palatino Linotype" w:cs="Tahoma"/>
                <w:szCs w:val="22"/>
              </w:rPr>
            </w:pPr>
            <w:r w:rsidRPr="005B3636">
              <w:rPr>
                <w:rFonts w:ascii="Palatino Linotype" w:eastAsia="Calibri" w:hAnsi="Palatino Linotype" w:cs="Tahoma"/>
                <w:szCs w:val="22"/>
              </w:rPr>
              <w:t xml:space="preserve">Eva </w:t>
            </w:r>
            <w:proofErr w:type="spellStart"/>
            <w:r w:rsidRPr="005B3636">
              <w:rPr>
                <w:rFonts w:ascii="Palatino Linotype" w:eastAsia="Calibri" w:hAnsi="Palatino Linotype" w:cs="Tahoma"/>
                <w:szCs w:val="22"/>
              </w:rPr>
              <w:t>Abaid</w:t>
            </w:r>
            <w:proofErr w:type="spellEnd"/>
            <w:r w:rsidRPr="005B3636">
              <w:rPr>
                <w:rFonts w:ascii="Palatino Linotype" w:eastAsia="Calibri" w:hAnsi="Palatino Linotype" w:cs="Tahoma"/>
                <w:szCs w:val="22"/>
              </w:rPr>
              <w:t xml:space="preserve"> </w:t>
            </w:r>
            <w:proofErr w:type="spellStart"/>
            <w:r w:rsidRPr="005B3636">
              <w:rPr>
                <w:rFonts w:ascii="Palatino Linotype" w:eastAsia="Calibri" w:hAnsi="Palatino Linotype" w:cs="Tahoma"/>
                <w:szCs w:val="22"/>
              </w:rPr>
              <w:t>Yapur</w:t>
            </w:r>
            <w:proofErr w:type="spellEnd"/>
          </w:p>
        </w:tc>
      </w:tr>
      <w:tr w:rsidR="001D5208" w:rsidRPr="005B3636" w14:paraId="2452B752" w14:textId="77777777" w:rsidTr="001D5208">
        <w:trPr>
          <w:trHeight w:val="302"/>
        </w:trPr>
        <w:tc>
          <w:tcPr>
            <w:tcW w:w="2533" w:type="dxa"/>
          </w:tcPr>
          <w:p w14:paraId="2452B74F" w14:textId="77777777" w:rsidR="001D5208" w:rsidRPr="005B3636" w:rsidRDefault="001D5208" w:rsidP="001D5208">
            <w:r w:rsidRPr="005B3636">
              <w:rPr>
                <w:rFonts w:ascii="Palatino Linotype" w:hAnsi="Palatino Linotype" w:cs="Tahoma"/>
                <w:b/>
                <w:bCs/>
                <w:szCs w:val="22"/>
                <w:lang w:val="es-MX"/>
              </w:rPr>
              <w:t>01208/UPVT/IP/2018</w:t>
            </w:r>
          </w:p>
        </w:tc>
        <w:tc>
          <w:tcPr>
            <w:tcW w:w="2641" w:type="dxa"/>
          </w:tcPr>
          <w:p w14:paraId="2452B750" w14:textId="77777777" w:rsidR="001D5208" w:rsidRPr="005B3636" w:rsidRDefault="001D5208" w:rsidP="001D5208">
            <w:r w:rsidRPr="005B3636">
              <w:rPr>
                <w:rFonts w:ascii="Palatino Linotype" w:hAnsi="Palatino Linotype" w:cs="Tahoma"/>
                <w:bCs/>
                <w:szCs w:val="22"/>
              </w:rPr>
              <w:t>03943/INFOEM/IP/RR/2018</w:t>
            </w:r>
          </w:p>
        </w:tc>
        <w:tc>
          <w:tcPr>
            <w:tcW w:w="3752" w:type="dxa"/>
          </w:tcPr>
          <w:p w14:paraId="2452B751" w14:textId="77777777" w:rsidR="001D5208" w:rsidRPr="005B3636" w:rsidRDefault="006646BF" w:rsidP="001D5208">
            <w:pPr>
              <w:autoSpaceDE w:val="0"/>
              <w:autoSpaceDN w:val="0"/>
              <w:adjustRightInd w:val="0"/>
              <w:spacing w:line="360" w:lineRule="auto"/>
              <w:jc w:val="both"/>
              <w:rPr>
                <w:rFonts w:ascii="Palatino Linotype" w:eastAsia="Calibri" w:hAnsi="Palatino Linotype" w:cs="Tahoma"/>
                <w:szCs w:val="22"/>
              </w:rPr>
            </w:pPr>
            <w:r w:rsidRPr="005B3636">
              <w:rPr>
                <w:rFonts w:ascii="Palatino Linotype" w:eastAsia="Calibri" w:hAnsi="Palatino Linotype" w:cs="Tahoma"/>
                <w:szCs w:val="22"/>
                <w:lang w:val="es-MX"/>
              </w:rPr>
              <w:t>José Guadalupe Luna Hernández</w:t>
            </w:r>
          </w:p>
        </w:tc>
      </w:tr>
      <w:tr w:rsidR="001D5208" w:rsidRPr="005B3636" w14:paraId="2452B756" w14:textId="77777777" w:rsidTr="001D5208">
        <w:trPr>
          <w:trHeight w:val="302"/>
        </w:trPr>
        <w:tc>
          <w:tcPr>
            <w:tcW w:w="2533" w:type="dxa"/>
          </w:tcPr>
          <w:p w14:paraId="2452B753" w14:textId="77777777" w:rsidR="001D5208" w:rsidRPr="005B3636" w:rsidRDefault="001D5208" w:rsidP="001D5208">
            <w:r w:rsidRPr="005B3636">
              <w:rPr>
                <w:rFonts w:ascii="Palatino Linotype" w:hAnsi="Palatino Linotype" w:cs="Tahoma"/>
                <w:b/>
                <w:bCs/>
                <w:szCs w:val="22"/>
                <w:lang w:val="es-MX"/>
              </w:rPr>
              <w:t>01209/UPVT/IP/2018</w:t>
            </w:r>
          </w:p>
        </w:tc>
        <w:tc>
          <w:tcPr>
            <w:tcW w:w="2641" w:type="dxa"/>
          </w:tcPr>
          <w:p w14:paraId="2452B754" w14:textId="77777777" w:rsidR="001D5208" w:rsidRPr="005B3636" w:rsidRDefault="001D5208" w:rsidP="001D5208">
            <w:r w:rsidRPr="005B3636">
              <w:rPr>
                <w:rFonts w:ascii="Palatino Linotype" w:hAnsi="Palatino Linotype" w:cs="Tahoma"/>
                <w:bCs/>
                <w:szCs w:val="22"/>
              </w:rPr>
              <w:t>03944/INFOEM/IP/RR/2018</w:t>
            </w:r>
          </w:p>
        </w:tc>
        <w:tc>
          <w:tcPr>
            <w:tcW w:w="3752" w:type="dxa"/>
          </w:tcPr>
          <w:p w14:paraId="2452B755" w14:textId="77777777" w:rsidR="001D5208" w:rsidRPr="005B3636" w:rsidRDefault="006646BF" w:rsidP="001D5208">
            <w:pPr>
              <w:autoSpaceDE w:val="0"/>
              <w:autoSpaceDN w:val="0"/>
              <w:adjustRightInd w:val="0"/>
              <w:spacing w:line="360" w:lineRule="auto"/>
              <w:jc w:val="both"/>
              <w:rPr>
                <w:rFonts w:ascii="Palatino Linotype" w:eastAsia="Calibri" w:hAnsi="Palatino Linotype" w:cs="Tahoma"/>
                <w:szCs w:val="22"/>
              </w:rPr>
            </w:pPr>
            <w:r w:rsidRPr="005B3636">
              <w:rPr>
                <w:rFonts w:ascii="Palatino Linotype" w:eastAsia="Calibri" w:hAnsi="Palatino Linotype" w:cs="Tahoma"/>
                <w:szCs w:val="22"/>
                <w:lang w:val="es-MX"/>
              </w:rPr>
              <w:t>Javier Martínez Cruz</w:t>
            </w:r>
          </w:p>
        </w:tc>
      </w:tr>
      <w:tr w:rsidR="001D5208" w:rsidRPr="005B3636" w14:paraId="2452B75A" w14:textId="77777777" w:rsidTr="001D5208">
        <w:trPr>
          <w:trHeight w:val="302"/>
        </w:trPr>
        <w:tc>
          <w:tcPr>
            <w:tcW w:w="2533" w:type="dxa"/>
          </w:tcPr>
          <w:p w14:paraId="2452B757" w14:textId="77777777" w:rsidR="001D5208" w:rsidRPr="005B3636" w:rsidRDefault="001D5208" w:rsidP="001D5208">
            <w:r w:rsidRPr="005B3636">
              <w:rPr>
                <w:rFonts w:ascii="Palatino Linotype" w:hAnsi="Palatino Linotype" w:cs="Tahoma"/>
                <w:b/>
                <w:bCs/>
                <w:szCs w:val="22"/>
                <w:lang w:val="es-MX"/>
              </w:rPr>
              <w:t>01210/UPVT/IP/2018</w:t>
            </w:r>
          </w:p>
        </w:tc>
        <w:tc>
          <w:tcPr>
            <w:tcW w:w="2641" w:type="dxa"/>
          </w:tcPr>
          <w:p w14:paraId="2452B758" w14:textId="77777777" w:rsidR="001D5208" w:rsidRPr="005B3636" w:rsidRDefault="001D5208" w:rsidP="001D5208">
            <w:r w:rsidRPr="005B3636">
              <w:rPr>
                <w:rFonts w:ascii="Palatino Linotype" w:hAnsi="Palatino Linotype" w:cs="Tahoma"/>
                <w:bCs/>
                <w:szCs w:val="22"/>
              </w:rPr>
              <w:t>03945/INFOEM/IP/RR/2018</w:t>
            </w:r>
          </w:p>
        </w:tc>
        <w:tc>
          <w:tcPr>
            <w:tcW w:w="3752" w:type="dxa"/>
          </w:tcPr>
          <w:p w14:paraId="2452B759" w14:textId="77777777" w:rsidR="001D5208" w:rsidRPr="005B3636" w:rsidRDefault="006646BF" w:rsidP="001D5208">
            <w:pPr>
              <w:autoSpaceDE w:val="0"/>
              <w:autoSpaceDN w:val="0"/>
              <w:adjustRightInd w:val="0"/>
              <w:spacing w:line="360" w:lineRule="auto"/>
              <w:jc w:val="both"/>
              <w:rPr>
                <w:rFonts w:ascii="Palatino Linotype" w:eastAsia="Calibri" w:hAnsi="Palatino Linotype" w:cs="Tahoma"/>
                <w:szCs w:val="22"/>
              </w:rPr>
            </w:pPr>
            <w:r w:rsidRPr="005B3636">
              <w:rPr>
                <w:rFonts w:ascii="Palatino Linotype" w:eastAsia="Calibri" w:hAnsi="Palatino Linotype" w:cs="Tahoma"/>
                <w:szCs w:val="22"/>
                <w:lang w:val="es-MX"/>
              </w:rPr>
              <w:t>Zulema Martínez Sánchez</w:t>
            </w:r>
          </w:p>
        </w:tc>
      </w:tr>
      <w:tr w:rsidR="006646BF" w:rsidRPr="005B3636" w14:paraId="2452B75E" w14:textId="77777777" w:rsidTr="001D5208">
        <w:trPr>
          <w:trHeight w:val="302"/>
        </w:trPr>
        <w:tc>
          <w:tcPr>
            <w:tcW w:w="2533" w:type="dxa"/>
          </w:tcPr>
          <w:p w14:paraId="2452B75B" w14:textId="77777777" w:rsidR="006646BF" w:rsidRPr="005B3636" w:rsidRDefault="006646BF" w:rsidP="006646BF">
            <w:r w:rsidRPr="005B3636">
              <w:rPr>
                <w:rFonts w:ascii="Palatino Linotype" w:hAnsi="Palatino Linotype" w:cs="Tahoma"/>
                <w:b/>
                <w:bCs/>
                <w:szCs w:val="22"/>
                <w:lang w:val="es-MX"/>
              </w:rPr>
              <w:t>01211/UPVT/IP/2018</w:t>
            </w:r>
          </w:p>
        </w:tc>
        <w:tc>
          <w:tcPr>
            <w:tcW w:w="2641" w:type="dxa"/>
          </w:tcPr>
          <w:p w14:paraId="2452B75C" w14:textId="77777777" w:rsidR="006646BF" w:rsidRPr="005B3636" w:rsidRDefault="006646BF" w:rsidP="006646BF">
            <w:r w:rsidRPr="005B3636">
              <w:rPr>
                <w:rFonts w:ascii="Palatino Linotype" w:hAnsi="Palatino Linotype" w:cs="Tahoma"/>
                <w:bCs/>
                <w:szCs w:val="22"/>
              </w:rPr>
              <w:t>03946/INFOEM/IP/RR/2018</w:t>
            </w:r>
          </w:p>
        </w:tc>
        <w:tc>
          <w:tcPr>
            <w:tcW w:w="3752" w:type="dxa"/>
          </w:tcPr>
          <w:p w14:paraId="2452B75D" w14:textId="77777777" w:rsidR="006646BF" w:rsidRPr="005B3636" w:rsidRDefault="006646BF" w:rsidP="006646BF">
            <w:pPr>
              <w:autoSpaceDE w:val="0"/>
              <w:autoSpaceDN w:val="0"/>
              <w:adjustRightInd w:val="0"/>
              <w:spacing w:line="360" w:lineRule="auto"/>
              <w:jc w:val="both"/>
              <w:rPr>
                <w:rFonts w:ascii="Palatino Linotype" w:hAnsi="Palatino Linotype" w:cs="Tahoma"/>
                <w:szCs w:val="22"/>
              </w:rPr>
            </w:pPr>
            <w:r w:rsidRPr="005B3636">
              <w:rPr>
                <w:rFonts w:ascii="Palatino Linotype" w:hAnsi="Palatino Linotype" w:cs="Tahoma"/>
                <w:szCs w:val="22"/>
              </w:rPr>
              <w:t xml:space="preserve">Luis Gustavo Parra Noriega </w:t>
            </w:r>
          </w:p>
        </w:tc>
      </w:tr>
      <w:tr w:rsidR="006646BF" w:rsidRPr="005B3636" w14:paraId="2452B762" w14:textId="77777777" w:rsidTr="001D5208">
        <w:trPr>
          <w:trHeight w:val="302"/>
        </w:trPr>
        <w:tc>
          <w:tcPr>
            <w:tcW w:w="2533" w:type="dxa"/>
          </w:tcPr>
          <w:p w14:paraId="2452B75F" w14:textId="77777777" w:rsidR="006646BF" w:rsidRPr="005B3636" w:rsidRDefault="006646BF" w:rsidP="006646BF">
            <w:r w:rsidRPr="005B3636">
              <w:rPr>
                <w:rFonts w:ascii="Palatino Linotype" w:hAnsi="Palatino Linotype" w:cs="Tahoma"/>
                <w:b/>
                <w:bCs/>
                <w:szCs w:val="22"/>
                <w:lang w:val="es-MX"/>
              </w:rPr>
              <w:t>01212/UPVT/IP/2018</w:t>
            </w:r>
          </w:p>
        </w:tc>
        <w:tc>
          <w:tcPr>
            <w:tcW w:w="2641" w:type="dxa"/>
          </w:tcPr>
          <w:p w14:paraId="2452B760" w14:textId="77777777" w:rsidR="006646BF" w:rsidRPr="005B3636" w:rsidRDefault="006646BF" w:rsidP="006646BF">
            <w:r w:rsidRPr="005B3636">
              <w:rPr>
                <w:rFonts w:ascii="Palatino Linotype" w:hAnsi="Palatino Linotype" w:cs="Tahoma"/>
                <w:bCs/>
                <w:szCs w:val="22"/>
              </w:rPr>
              <w:t>03947/INFOEM/IP/RR/2018</w:t>
            </w:r>
          </w:p>
        </w:tc>
        <w:tc>
          <w:tcPr>
            <w:tcW w:w="3752" w:type="dxa"/>
          </w:tcPr>
          <w:p w14:paraId="2452B761" w14:textId="77777777" w:rsidR="006646BF" w:rsidRPr="005B3636" w:rsidRDefault="006646BF" w:rsidP="006646BF">
            <w:pPr>
              <w:autoSpaceDE w:val="0"/>
              <w:autoSpaceDN w:val="0"/>
              <w:adjustRightInd w:val="0"/>
              <w:spacing w:line="360" w:lineRule="auto"/>
              <w:jc w:val="both"/>
              <w:rPr>
                <w:rFonts w:ascii="Palatino Linotype" w:hAnsi="Palatino Linotype" w:cs="Tahoma"/>
                <w:szCs w:val="22"/>
              </w:rPr>
            </w:pPr>
            <w:r w:rsidRPr="005B3636">
              <w:rPr>
                <w:rFonts w:ascii="Palatino Linotype" w:eastAsia="Calibri" w:hAnsi="Palatino Linotype" w:cs="Tahoma"/>
                <w:szCs w:val="22"/>
              </w:rPr>
              <w:t xml:space="preserve">Eva </w:t>
            </w:r>
            <w:proofErr w:type="spellStart"/>
            <w:r w:rsidRPr="005B3636">
              <w:rPr>
                <w:rFonts w:ascii="Palatino Linotype" w:eastAsia="Calibri" w:hAnsi="Palatino Linotype" w:cs="Tahoma"/>
                <w:szCs w:val="22"/>
              </w:rPr>
              <w:t>Abaid</w:t>
            </w:r>
            <w:proofErr w:type="spellEnd"/>
            <w:r w:rsidRPr="005B3636">
              <w:rPr>
                <w:rFonts w:ascii="Palatino Linotype" w:eastAsia="Calibri" w:hAnsi="Palatino Linotype" w:cs="Tahoma"/>
                <w:szCs w:val="22"/>
              </w:rPr>
              <w:t xml:space="preserve"> </w:t>
            </w:r>
            <w:proofErr w:type="spellStart"/>
            <w:r w:rsidRPr="005B3636">
              <w:rPr>
                <w:rFonts w:ascii="Palatino Linotype" w:eastAsia="Calibri" w:hAnsi="Palatino Linotype" w:cs="Tahoma"/>
                <w:szCs w:val="22"/>
              </w:rPr>
              <w:t>Yapur</w:t>
            </w:r>
            <w:proofErr w:type="spellEnd"/>
          </w:p>
        </w:tc>
      </w:tr>
    </w:tbl>
    <w:p w14:paraId="2452B763" w14:textId="77777777" w:rsidR="00B31222" w:rsidRPr="005B3636" w:rsidRDefault="00B31222" w:rsidP="006C09DE">
      <w:pPr>
        <w:spacing w:line="360" w:lineRule="auto"/>
        <w:jc w:val="both"/>
        <w:rPr>
          <w:rFonts w:ascii="Palatino Linotype" w:eastAsia="Batang" w:hAnsi="Palatino Linotype" w:cs="Tahoma"/>
          <w:b/>
          <w:bCs/>
          <w:sz w:val="22"/>
          <w:szCs w:val="24"/>
        </w:rPr>
      </w:pPr>
    </w:p>
    <w:p w14:paraId="2452B764" w14:textId="55D67801" w:rsidR="00E42069" w:rsidRPr="005B3636" w:rsidRDefault="00E42069" w:rsidP="006C09DE">
      <w:pPr>
        <w:spacing w:line="360" w:lineRule="auto"/>
        <w:jc w:val="both"/>
        <w:rPr>
          <w:rFonts w:ascii="Palatino Linotype" w:hAnsi="Palatino Linotype" w:cs="Tahoma"/>
          <w:bCs/>
          <w:sz w:val="22"/>
          <w:szCs w:val="24"/>
        </w:rPr>
      </w:pPr>
      <w:r w:rsidRPr="005B3636">
        <w:rPr>
          <w:rFonts w:ascii="Palatino Linotype" w:eastAsia="Batang" w:hAnsi="Palatino Linotype" w:cs="Tahoma"/>
          <w:b/>
          <w:bCs/>
          <w:sz w:val="22"/>
          <w:szCs w:val="24"/>
        </w:rPr>
        <w:t xml:space="preserve">b) Admisión de los </w:t>
      </w:r>
      <w:r w:rsidRPr="005B3636">
        <w:rPr>
          <w:rFonts w:ascii="Palatino Linotype" w:hAnsi="Palatino Linotype" w:cs="Tahoma"/>
          <w:b/>
          <w:sz w:val="22"/>
          <w:szCs w:val="24"/>
        </w:rPr>
        <w:t>Recursos de Revisión</w:t>
      </w:r>
      <w:r w:rsidRPr="005B3636">
        <w:rPr>
          <w:rFonts w:ascii="Palatino Linotype" w:eastAsia="Batang" w:hAnsi="Palatino Linotype" w:cs="Tahoma"/>
          <w:b/>
          <w:bCs/>
          <w:sz w:val="22"/>
          <w:szCs w:val="24"/>
          <w:lang w:val="es-ES_tradnl"/>
        </w:rPr>
        <w:t xml:space="preserve">. </w:t>
      </w:r>
      <w:r w:rsidRPr="005B3636">
        <w:rPr>
          <w:rFonts w:ascii="Palatino Linotype" w:eastAsia="Batang" w:hAnsi="Palatino Linotype" w:cs="Tahoma"/>
          <w:bCs/>
          <w:sz w:val="22"/>
          <w:szCs w:val="24"/>
          <w:lang w:val="es-ES_tradnl"/>
        </w:rPr>
        <w:t xml:space="preserve">El </w:t>
      </w:r>
      <w:r w:rsidR="006646BF" w:rsidRPr="005B3636">
        <w:rPr>
          <w:rFonts w:ascii="Palatino Linotype" w:eastAsia="Batang" w:hAnsi="Palatino Linotype" w:cs="Tahoma"/>
          <w:bCs/>
          <w:sz w:val="22"/>
          <w:szCs w:val="24"/>
          <w:lang w:val="es-ES_tradnl"/>
        </w:rPr>
        <w:t>veintidós</w:t>
      </w:r>
      <w:r w:rsidRPr="005B3636">
        <w:rPr>
          <w:rFonts w:ascii="Palatino Linotype" w:eastAsia="Batang" w:hAnsi="Palatino Linotype" w:cs="Tahoma"/>
          <w:bCs/>
          <w:sz w:val="22"/>
          <w:szCs w:val="24"/>
          <w:lang w:val="es-ES_tradnl"/>
        </w:rPr>
        <w:t xml:space="preserve"> de </w:t>
      </w:r>
      <w:r w:rsidR="006646BF" w:rsidRPr="005B3636">
        <w:rPr>
          <w:rFonts w:ascii="Palatino Linotype" w:eastAsia="Batang" w:hAnsi="Palatino Linotype" w:cs="Tahoma"/>
          <w:bCs/>
          <w:sz w:val="22"/>
          <w:szCs w:val="24"/>
          <w:lang w:val="es-ES_tradnl"/>
        </w:rPr>
        <w:t xml:space="preserve">octubre </w:t>
      </w:r>
      <w:r w:rsidRPr="005B3636">
        <w:rPr>
          <w:rFonts w:ascii="Palatino Linotype" w:eastAsia="Batang" w:hAnsi="Palatino Linotype" w:cs="Tahoma"/>
          <w:bCs/>
          <w:sz w:val="22"/>
          <w:szCs w:val="24"/>
          <w:lang w:val="es-ES_tradnl"/>
        </w:rPr>
        <w:t xml:space="preserve">de dos mil dieciocho, </w:t>
      </w:r>
      <w:r w:rsidRPr="005B3636">
        <w:rPr>
          <w:rFonts w:ascii="Palatino Linotype" w:hAnsi="Palatino Linotype" w:cs="Tahoma"/>
          <w:sz w:val="22"/>
          <w:szCs w:val="24"/>
        </w:rPr>
        <w:t>se</w:t>
      </w:r>
      <w:r w:rsidRPr="005B3636">
        <w:rPr>
          <w:rFonts w:ascii="Palatino Linotype" w:eastAsia="Calibri" w:hAnsi="Palatino Linotype" w:cs="Tahoma"/>
          <w:sz w:val="22"/>
          <w:szCs w:val="24"/>
          <w:lang w:eastAsia="en-US"/>
        </w:rPr>
        <w:t xml:space="preserve"> acordó la admisión de los </w:t>
      </w:r>
      <w:r w:rsidR="006646BF" w:rsidRPr="005B3636">
        <w:rPr>
          <w:rFonts w:ascii="Palatino Linotype" w:eastAsia="Calibri" w:hAnsi="Palatino Linotype" w:cs="Tahoma"/>
          <w:sz w:val="22"/>
          <w:szCs w:val="24"/>
          <w:lang w:eastAsia="en-US"/>
        </w:rPr>
        <w:t xml:space="preserve">doce </w:t>
      </w:r>
      <w:r w:rsidRPr="005B3636">
        <w:rPr>
          <w:rFonts w:ascii="Palatino Linotype" w:eastAsia="Calibri" w:hAnsi="Palatino Linotype" w:cs="Tahoma"/>
          <w:sz w:val="22"/>
          <w:szCs w:val="24"/>
          <w:lang w:eastAsia="en-US"/>
        </w:rPr>
        <w:t xml:space="preserve">medios de impugnación con número </w:t>
      </w:r>
      <w:r w:rsidRPr="005B3636">
        <w:rPr>
          <w:rFonts w:ascii="Palatino Linotype" w:hAnsi="Palatino Linotype" w:cs="Tahoma"/>
          <w:sz w:val="22"/>
          <w:szCs w:val="24"/>
        </w:rPr>
        <w:t xml:space="preserve"> </w:t>
      </w:r>
      <w:r w:rsidR="006646BF" w:rsidRPr="005B3636">
        <w:rPr>
          <w:rFonts w:ascii="Palatino Linotype" w:hAnsi="Palatino Linotype" w:cs="Tahoma"/>
          <w:b/>
          <w:bCs/>
          <w:sz w:val="22"/>
          <w:szCs w:val="24"/>
        </w:rPr>
        <w:t xml:space="preserve">03936/INFOEM/IP/RR/2018, 03937/INFOEM/IP/RR/2018, 03938/INFOEM/IP/RR/2018, 03939/INFOEM/IP/RR/2018, 03940/INFOEM/IP/RR/2018, 03941/INFOEM/IP/RR/2018, 03942/INFOEM/IP/RR/2018, 03943/INFOEM/IP/RR/2018, 03944/INFOEM/IP/RR/2018, 03945/INFOEM/IP/RR/2018, 03946/INFOEM/IP/RR/2018 y 03947/INFOEM/IP/RR/2018 </w:t>
      </w:r>
      <w:r w:rsidRPr="005B3636">
        <w:rPr>
          <w:rFonts w:ascii="Palatino Linotype" w:hAnsi="Palatino Linotype" w:cs="Tahoma"/>
          <w:sz w:val="22"/>
          <w:szCs w:val="24"/>
        </w:rPr>
        <w:t xml:space="preserve">interpuestos por el Recurrente en contra de la Universidad </w:t>
      </w:r>
      <w:r w:rsidR="006646BF" w:rsidRPr="005B3636">
        <w:rPr>
          <w:rFonts w:ascii="Palatino Linotype" w:hAnsi="Palatino Linotype" w:cs="Tahoma"/>
          <w:sz w:val="22"/>
          <w:szCs w:val="24"/>
        </w:rPr>
        <w:t>Politécnica del Valle de Toluca</w:t>
      </w:r>
      <w:r w:rsidRPr="005B3636">
        <w:rPr>
          <w:rFonts w:ascii="Palatino Linotype" w:hAnsi="Palatino Linotype" w:cs="Tahoma"/>
          <w:sz w:val="22"/>
          <w:szCs w:val="24"/>
        </w:rPr>
        <w:t>, en términos del artículo 185, fracciones I y II</w:t>
      </w:r>
      <w:r w:rsidR="00BC634D" w:rsidRPr="005B3636">
        <w:rPr>
          <w:rFonts w:ascii="Palatino Linotype" w:hAnsi="Palatino Linotype" w:cs="Tahoma"/>
          <w:sz w:val="22"/>
          <w:szCs w:val="24"/>
        </w:rPr>
        <w:t>,</w:t>
      </w:r>
      <w:r w:rsidRPr="005B3636">
        <w:rPr>
          <w:rFonts w:ascii="Palatino Linotype" w:hAnsi="Palatino Linotype" w:cs="Tahoma"/>
          <w:sz w:val="22"/>
          <w:szCs w:val="24"/>
        </w:rPr>
        <w:t xml:space="preserve"> de la </w:t>
      </w:r>
      <w:r w:rsidRPr="005B3636">
        <w:rPr>
          <w:rFonts w:ascii="Palatino Linotype" w:hAnsi="Palatino Linotype" w:cs="Tahoma"/>
          <w:bCs/>
          <w:sz w:val="22"/>
          <w:szCs w:val="24"/>
        </w:rPr>
        <w:t xml:space="preserve">Ley de Transparencia y Acceso a la Información Pública del Estado de México y Municipios, la cual fue notificada a las partes el mismo día, a través del </w:t>
      </w:r>
      <w:r w:rsidRPr="005B3636">
        <w:rPr>
          <w:rFonts w:ascii="Palatino Linotype" w:hAnsi="Palatino Linotype" w:cs="Tahoma"/>
          <w:sz w:val="22"/>
          <w:lang w:val="es-ES"/>
        </w:rPr>
        <w:t>Sistema de Acceso a la Información Mexiquense (SAIMEX)</w:t>
      </w:r>
      <w:r w:rsidRPr="005B3636">
        <w:rPr>
          <w:rFonts w:ascii="Palatino Linotype" w:hAnsi="Palatino Linotype" w:cs="Tahoma"/>
          <w:bCs/>
          <w:sz w:val="22"/>
          <w:szCs w:val="24"/>
        </w:rPr>
        <w:t xml:space="preserve">, en el que </w:t>
      </w:r>
      <w:r w:rsidRPr="005B3636">
        <w:rPr>
          <w:rFonts w:ascii="Palatino Linotype" w:hAnsi="Palatino Linotype" w:cs="Tahoma"/>
          <w:bCs/>
          <w:sz w:val="22"/>
          <w:szCs w:val="24"/>
        </w:rPr>
        <w:lastRenderedPageBreak/>
        <w:t>se les otorgó un plazo de siete días hábiles posteriores a dichas notificaciones para que manifestaran lo que a su derecho conviniera y formularan alegatos.</w:t>
      </w:r>
    </w:p>
    <w:p w14:paraId="2452B765" w14:textId="77777777" w:rsidR="008D575B" w:rsidRPr="005B3636" w:rsidRDefault="008D575B" w:rsidP="006C09DE">
      <w:pPr>
        <w:spacing w:line="360" w:lineRule="auto"/>
        <w:jc w:val="both"/>
        <w:rPr>
          <w:rFonts w:ascii="Palatino Linotype" w:hAnsi="Palatino Linotype" w:cs="Tahoma"/>
          <w:b/>
          <w:sz w:val="22"/>
          <w:szCs w:val="24"/>
        </w:rPr>
      </w:pPr>
    </w:p>
    <w:p w14:paraId="2452B766" w14:textId="77777777" w:rsidR="003D03E9" w:rsidRPr="005B3636" w:rsidRDefault="00954744" w:rsidP="006C09DE">
      <w:pPr>
        <w:spacing w:line="360" w:lineRule="auto"/>
        <w:jc w:val="both"/>
        <w:rPr>
          <w:rFonts w:ascii="Palatino Linotype" w:hAnsi="Palatino Linotype" w:cs="Tahoma"/>
          <w:sz w:val="22"/>
          <w:szCs w:val="24"/>
          <w:lang w:val="es-ES"/>
        </w:rPr>
      </w:pPr>
      <w:r w:rsidRPr="005B3636">
        <w:rPr>
          <w:rFonts w:ascii="Palatino Linotype" w:hAnsi="Palatino Linotype" w:cs="Tahoma"/>
          <w:b/>
          <w:sz w:val="22"/>
          <w:szCs w:val="24"/>
        </w:rPr>
        <w:t xml:space="preserve">c) </w:t>
      </w:r>
      <w:r w:rsidR="003D03E9" w:rsidRPr="005B3636">
        <w:rPr>
          <w:rFonts w:ascii="Palatino Linotype" w:hAnsi="Palatino Linotype" w:cs="Tahoma"/>
          <w:b/>
          <w:sz w:val="22"/>
          <w:szCs w:val="24"/>
          <w:lang w:val="es-ES"/>
        </w:rPr>
        <w:t xml:space="preserve">Informe Justificado. </w:t>
      </w:r>
      <w:r w:rsidR="003D03E9" w:rsidRPr="005B3636">
        <w:rPr>
          <w:rFonts w:ascii="Palatino Linotype" w:hAnsi="Palatino Linotype" w:cs="Tahoma"/>
          <w:sz w:val="22"/>
          <w:szCs w:val="24"/>
          <w:lang w:val="es-ES_tradnl"/>
        </w:rPr>
        <w:t xml:space="preserve">El </w:t>
      </w:r>
      <w:r w:rsidR="007A3F8C" w:rsidRPr="005B3636">
        <w:rPr>
          <w:rFonts w:ascii="Palatino Linotype" w:hAnsi="Palatino Linotype" w:cs="Tahoma"/>
          <w:sz w:val="22"/>
          <w:szCs w:val="24"/>
          <w:lang w:val="es-ES_tradnl"/>
        </w:rPr>
        <w:t xml:space="preserve">treinta y uno </w:t>
      </w:r>
      <w:r w:rsidR="003D03E9" w:rsidRPr="005B3636">
        <w:rPr>
          <w:rFonts w:ascii="Palatino Linotype" w:hAnsi="Palatino Linotype" w:cs="Tahoma"/>
          <w:sz w:val="22"/>
          <w:szCs w:val="24"/>
          <w:lang w:val="es-ES_tradnl"/>
        </w:rPr>
        <w:t xml:space="preserve">de octubre de dos mil dieciocho, se recibieron a través del </w:t>
      </w:r>
      <w:r w:rsidR="003D03E9" w:rsidRPr="005B3636">
        <w:rPr>
          <w:rFonts w:ascii="Palatino Linotype" w:hAnsi="Palatino Linotype" w:cs="Tahoma"/>
          <w:sz w:val="22"/>
          <w:szCs w:val="24"/>
          <w:lang w:val="es-ES"/>
        </w:rPr>
        <w:t>Sistema de Acceso a la Información Mexiquense</w:t>
      </w:r>
      <w:r w:rsidR="00E67F8F" w:rsidRPr="005B3636">
        <w:rPr>
          <w:rFonts w:ascii="Palatino Linotype" w:hAnsi="Palatino Linotype" w:cs="Tahoma"/>
          <w:sz w:val="22"/>
          <w:szCs w:val="24"/>
          <w:lang w:val="es-ES"/>
        </w:rPr>
        <w:t xml:space="preserve"> (SAIMEX)</w:t>
      </w:r>
      <w:r w:rsidR="003D03E9" w:rsidRPr="005B3636">
        <w:rPr>
          <w:rFonts w:ascii="Palatino Linotype" w:hAnsi="Palatino Linotype" w:cs="Tahoma"/>
          <w:sz w:val="22"/>
          <w:szCs w:val="24"/>
          <w:lang w:val="es-ES_tradnl"/>
        </w:rPr>
        <w:t xml:space="preserve">, </w:t>
      </w:r>
      <w:r w:rsidR="003D03E9" w:rsidRPr="005B3636">
        <w:rPr>
          <w:rFonts w:ascii="Palatino Linotype" w:hAnsi="Palatino Linotype" w:cs="Tahoma"/>
          <w:bCs/>
          <w:iCs/>
          <w:sz w:val="22"/>
          <w:szCs w:val="24"/>
          <w:lang w:val="es-ES"/>
        </w:rPr>
        <w:t xml:space="preserve">los informes justificados emitidos por la Unidad de Transparencia de la Universidad </w:t>
      </w:r>
      <w:r w:rsidR="007E2C37" w:rsidRPr="005B3636">
        <w:rPr>
          <w:rFonts w:ascii="Palatino Linotype" w:hAnsi="Palatino Linotype" w:cs="Tahoma"/>
          <w:bCs/>
          <w:iCs/>
          <w:sz w:val="22"/>
          <w:szCs w:val="24"/>
          <w:lang w:val="es-ES"/>
        </w:rPr>
        <w:t>Politécnica del Valle de Toluca</w:t>
      </w:r>
      <w:r w:rsidR="003D03E9" w:rsidRPr="005B3636">
        <w:rPr>
          <w:rFonts w:ascii="Palatino Linotype" w:hAnsi="Palatino Linotype" w:cs="Tahoma"/>
          <w:sz w:val="22"/>
          <w:szCs w:val="24"/>
          <w:lang w:val="es-ES"/>
        </w:rPr>
        <w:t xml:space="preserve">, respecto </w:t>
      </w:r>
      <w:r w:rsidR="00414EDF" w:rsidRPr="005B3636">
        <w:rPr>
          <w:rFonts w:ascii="Palatino Linotype" w:hAnsi="Palatino Linotype" w:cs="Tahoma"/>
          <w:sz w:val="22"/>
          <w:szCs w:val="24"/>
          <w:lang w:val="es-ES"/>
        </w:rPr>
        <w:t xml:space="preserve">de </w:t>
      </w:r>
      <w:r w:rsidR="003D03E9" w:rsidRPr="005B3636">
        <w:rPr>
          <w:rFonts w:ascii="Palatino Linotype" w:hAnsi="Palatino Linotype" w:cs="Tahoma"/>
          <w:sz w:val="22"/>
          <w:szCs w:val="24"/>
          <w:lang w:val="es-ES"/>
        </w:rPr>
        <w:t xml:space="preserve">los Recursos de Revisión con número </w:t>
      </w:r>
      <w:r w:rsidR="007E2C37" w:rsidRPr="005B3636">
        <w:rPr>
          <w:rFonts w:ascii="Palatino Linotype" w:hAnsi="Palatino Linotype" w:cs="Tahoma"/>
          <w:b/>
          <w:bCs/>
          <w:iCs/>
          <w:sz w:val="22"/>
          <w:szCs w:val="24"/>
        </w:rPr>
        <w:t>03936/INFOEM/IP/RR/2018, 03937/INFOEM/IP/RR/2018, 03938/INFOEM/IP/RR/2018, 03939/INFOEM/IP/RR/2018, 03940/INFOEM/IP/RR/2018, 03941/INFOEM/IP/RR/2018, 03942/INFOEM/IP/RR/2018, 03943/INFOEM/IP/RR/2018, 03944/INFOEM/IP/RR/2018, 03945/INFOEM/IP/RR/2018, 03946/INFOEM/IP/RR/2018 y 03947/INFOEM/IP/RR/2018</w:t>
      </w:r>
      <w:r w:rsidR="003D03E9" w:rsidRPr="005B3636">
        <w:rPr>
          <w:rFonts w:ascii="Palatino Linotype" w:hAnsi="Palatino Linotype" w:cs="Tahoma"/>
          <w:bCs/>
          <w:iCs/>
          <w:sz w:val="22"/>
          <w:szCs w:val="24"/>
          <w:lang w:val="es-ES_tradnl"/>
        </w:rPr>
        <w:t>, mismos que n</w:t>
      </w:r>
      <w:r w:rsidR="007E2C37" w:rsidRPr="005B3636">
        <w:rPr>
          <w:rFonts w:ascii="Palatino Linotype" w:hAnsi="Palatino Linotype" w:cs="Tahoma"/>
          <w:bCs/>
          <w:iCs/>
          <w:sz w:val="22"/>
          <w:szCs w:val="24"/>
          <w:lang w:val="es-ES_tradnl"/>
        </w:rPr>
        <w:t>o se pusieron a la vista del particular en virtud de que únicamente reiteró su respuesta. Por su parte el Recurrente no presentó manifestaciones, por lo que se decretó el cierre de instrucción.</w:t>
      </w:r>
    </w:p>
    <w:p w14:paraId="2452B767" w14:textId="77777777" w:rsidR="000A7E2C" w:rsidRPr="005B3636" w:rsidRDefault="000A7E2C" w:rsidP="006C09DE">
      <w:pPr>
        <w:spacing w:line="360" w:lineRule="auto"/>
        <w:jc w:val="both"/>
        <w:rPr>
          <w:rFonts w:ascii="Palatino Linotype" w:hAnsi="Palatino Linotype" w:cs="Tahoma"/>
          <w:bCs/>
          <w:sz w:val="22"/>
          <w:szCs w:val="24"/>
        </w:rPr>
      </w:pPr>
    </w:p>
    <w:p w14:paraId="2452B768" w14:textId="482C2102" w:rsidR="003D03E9" w:rsidRPr="005B3636" w:rsidRDefault="003D03E9" w:rsidP="006C09DE">
      <w:pPr>
        <w:spacing w:line="360" w:lineRule="auto"/>
        <w:jc w:val="both"/>
        <w:rPr>
          <w:rFonts w:ascii="Palatino Linotype" w:hAnsi="Palatino Linotype" w:cs="Tahoma"/>
          <w:b/>
          <w:sz w:val="22"/>
          <w:szCs w:val="24"/>
          <w:lang w:val="es-ES"/>
        </w:rPr>
      </w:pPr>
      <w:r w:rsidRPr="005B3636">
        <w:rPr>
          <w:rFonts w:ascii="Palatino Linotype" w:hAnsi="Palatino Linotype" w:cs="Tahoma"/>
          <w:b/>
          <w:sz w:val="22"/>
          <w:szCs w:val="24"/>
          <w:lang w:val="es-ES"/>
        </w:rPr>
        <w:t>d</w:t>
      </w:r>
      <w:r w:rsidR="006D1010" w:rsidRPr="005B3636">
        <w:rPr>
          <w:rFonts w:ascii="Palatino Linotype" w:hAnsi="Palatino Linotype" w:cs="Tahoma"/>
          <w:b/>
          <w:sz w:val="22"/>
          <w:szCs w:val="24"/>
          <w:lang w:val="es-ES"/>
        </w:rPr>
        <w:t xml:space="preserve">) </w:t>
      </w:r>
      <w:r w:rsidRPr="005B3636">
        <w:rPr>
          <w:rFonts w:ascii="Palatino Linotype" w:hAnsi="Palatino Linotype" w:cs="Tahoma"/>
          <w:b/>
          <w:sz w:val="22"/>
          <w:szCs w:val="24"/>
        </w:rPr>
        <w:t>Acumulación de los asuntos.</w:t>
      </w:r>
      <w:r w:rsidRPr="005B3636">
        <w:rPr>
          <w:rFonts w:ascii="Palatino Linotype" w:hAnsi="Palatino Linotype" w:cs="Tahoma"/>
          <w:sz w:val="22"/>
          <w:szCs w:val="24"/>
        </w:rPr>
        <w:t xml:space="preserve"> El </w:t>
      </w:r>
      <w:r w:rsidR="00C95F37" w:rsidRPr="005B3636">
        <w:rPr>
          <w:rFonts w:ascii="Palatino Linotype" w:hAnsi="Palatino Linotype" w:cs="Tahoma"/>
          <w:sz w:val="22"/>
          <w:szCs w:val="24"/>
        </w:rPr>
        <w:t>veinticuatro de octubre</w:t>
      </w:r>
      <w:r w:rsidRPr="005B3636">
        <w:rPr>
          <w:rFonts w:ascii="Palatino Linotype" w:hAnsi="Palatino Linotype" w:cs="Tahoma"/>
          <w:sz w:val="22"/>
          <w:szCs w:val="24"/>
        </w:rPr>
        <w:t xml:space="preserve"> de dos mil dieciocho, el Pleno </w:t>
      </w:r>
      <w:r w:rsidR="00AB0303" w:rsidRPr="005B3636">
        <w:rPr>
          <w:rFonts w:ascii="Palatino Linotype" w:hAnsi="Palatino Linotype" w:cs="Tahoma"/>
          <w:sz w:val="22"/>
          <w:szCs w:val="24"/>
        </w:rPr>
        <w:t>del Instituto de Transparencia, Acceso a la Información Pública y Protección de Datos Personales del Estado de México y Municipios</w:t>
      </w:r>
      <w:r w:rsidRPr="005B3636">
        <w:rPr>
          <w:rFonts w:ascii="Palatino Linotype" w:hAnsi="Palatino Linotype" w:cs="Tahoma"/>
          <w:sz w:val="22"/>
          <w:szCs w:val="24"/>
        </w:rPr>
        <w:t xml:space="preserve">, durante su Trigésima </w:t>
      </w:r>
      <w:r w:rsidR="007E2C37" w:rsidRPr="005B3636">
        <w:rPr>
          <w:rFonts w:ascii="Palatino Linotype" w:hAnsi="Palatino Linotype" w:cs="Tahoma"/>
          <w:sz w:val="22"/>
          <w:szCs w:val="24"/>
        </w:rPr>
        <w:t xml:space="preserve">Novena </w:t>
      </w:r>
      <w:r w:rsidRPr="005B3636">
        <w:rPr>
          <w:rFonts w:ascii="Palatino Linotype" w:hAnsi="Palatino Linotype" w:cs="Tahoma"/>
          <w:sz w:val="22"/>
          <w:szCs w:val="24"/>
        </w:rPr>
        <w:t xml:space="preserve">Sesión Ordinaria,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Pr="005B3636">
        <w:rPr>
          <w:rFonts w:ascii="Palatino Linotype" w:hAnsi="Palatino Linotype" w:cs="Tahoma"/>
          <w:b/>
          <w:sz w:val="22"/>
          <w:szCs w:val="24"/>
        </w:rPr>
        <w:t>acordó</w:t>
      </w:r>
      <w:r w:rsidRPr="005B3636">
        <w:rPr>
          <w:rFonts w:ascii="Palatino Linotype" w:hAnsi="Palatino Linotype" w:cs="Tahoma"/>
          <w:sz w:val="22"/>
          <w:szCs w:val="24"/>
        </w:rPr>
        <w:t xml:space="preserve"> la acumulación de los Recursos de Revisión </w:t>
      </w:r>
      <w:r w:rsidR="007E2C37" w:rsidRPr="005B3636">
        <w:rPr>
          <w:rFonts w:ascii="Palatino Linotype" w:hAnsi="Palatino Linotype" w:cs="Tahoma"/>
          <w:b/>
          <w:bCs/>
          <w:iCs/>
          <w:color w:val="0D0D0D" w:themeColor="text1" w:themeTint="F2"/>
          <w:sz w:val="22"/>
          <w:szCs w:val="24"/>
        </w:rPr>
        <w:t>03937/INFOEM/IP/RR/2018, 03938/INFOEM/IP/RR/2018, 03939/INFOEM/IP/RR/2018, 03940/INFOEM/IP/RR/2018, 03941/INFOEM/IP/RR/2018, 03942/INFOEM/IP/RR/2018, 03943/INFOEM/IP/RR/2018, 03944/INFOEM/IP/RR/2018, 03945/INFOEM/IP/RR/2018, 03946/INFOEM/IP/RR/2018 y 03947/INFOEM/IP/RR/2018</w:t>
      </w:r>
      <w:r w:rsidR="007E2C37" w:rsidRPr="005B3636">
        <w:rPr>
          <w:rFonts w:ascii="Palatino Linotype" w:hAnsi="Palatino Linotype" w:cs="Tahoma"/>
          <w:b/>
          <w:bCs/>
          <w:iCs/>
          <w:color w:val="0D0D0D" w:themeColor="text1" w:themeTint="F2"/>
          <w:sz w:val="22"/>
          <w:szCs w:val="24"/>
          <w:lang w:val="es-ES_tradnl"/>
        </w:rPr>
        <w:t xml:space="preserve">, </w:t>
      </w:r>
      <w:r w:rsidRPr="005B3636">
        <w:rPr>
          <w:rFonts w:ascii="Palatino Linotype" w:hAnsi="Palatino Linotype" w:cs="Tahoma"/>
          <w:sz w:val="22"/>
          <w:szCs w:val="24"/>
        </w:rPr>
        <w:t xml:space="preserve">al diverso </w:t>
      </w:r>
      <w:r w:rsidRPr="005B3636">
        <w:rPr>
          <w:rFonts w:ascii="Palatino Linotype" w:hAnsi="Palatino Linotype" w:cs="Tahoma"/>
          <w:b/>
          <w:sz w:val="22"/>
          <w:szCs w:val="24"/>
        </w:rPr>
        <w:t>03</w:t>
      </w:r>
      <w:r w:rsidR="007E2C37" w:rsidRPr="005B3636">
        <w:rPr>
          <w:rFonts w:ascii="Palatino Linotype" w:hAnsi="Palatino Linotype" w:cs="Tahoma"/>
          <w:b/>
          <w:sz w:val="22"/>
          <w:szCs w:val="24"/>
        </w:rPr>
        <w:t>936</w:t>
      </w:r>
      <w:r w:rsidRPr="005B3636">
        <w:rPr>
          <w:rFonts w:ascii="Palatino Linotype" w:hAnsi="Palatino Linotype" w:cs="Tahoma"/>
          <w:b/>
          <w:sz w:val="22"/>
          <w:szCs w:val="24"/>
        </w:rPr>
        <w:t>/INFOEM/IP/RR/2018</w:t>
      </w:r>
      <w:r w:rsidRPr="005B3636">
        <w:rPr>
          <w:rFonts w:ascii="Palatino Linotype" w:hAnsi="Palatino Linotype" w:cs="Tahoma"/>
          <w:sz w:val="22"/>
          <w:szCs w:val="24"/>
        </w:rPr>
        <w:t xml:space="preserve">, por ser este último el más </w:t>
      </w:r>
      <w:r w:rsidRPr="005B3636">
        <w:rPr>
          <w:rFonts w:ascii="Palatino Linotype" w:hAnsi="Palatino Linotype" w:cs="Tahoma"/>
          <w:sz w:val="22"/>
          <w:szCs w:val="24"/>
        </w:rPr>
        <w:lastRenderedPageBreak/>
        <w:t>antiguo, sustanciado bajo el índice de esta Ponencia, al advertir conexidad entre estos, ya que fueron promovidos por la misma persona, en los que se señaló como Sujeto Obligado recurrido la</w:t>
      </w:r>
      <w:r w:rsidRPr="005B3636">
        <w:rPr>
          <w:rFonts w:ascii="Palatino Linotype" w:hAnsi="Palatino Linotype" w:cs="Tahoma"/>
          <w:b/>
          <w:sz w:val="22"/>
          <w:szCs w:val="24"/>
        </w:rPr>
        <w:t xml:space="preserve"> Universidad </w:t>
      </w:r>
      <w:r w:rsidR="006A6279" w:rsidRPr="005B3636">
        <w:rPr>
          <w:rFonts w:ascii="Palatino Linotype" w:hAnsi="Palatino Linotype" w:cs="Tahoma"/>
          <w:b/>
          <w:sz w:val="22"/>
          <w:szCs w:val="24"/>
        </w:rPr>
        <w:t xml:space="preserve">Politécnica </w:t>
      </w:r>
      <w:r w:rsidR="007E2C37" w:rsidRPr="005B3636">
        <w:rPr>
          <w:rFonts w:ascii="Palatino Linotype" w:hAnsi="Palatino Linotype" w:cs="Tahoma"/>
          <w:b/>
          <w:sz w:val="22"/>
          <w:szCs w:val="24"/>
        </w:rPr>
        <w:t xml:space="preserve">del Valle de Toluca </w:t>
      </w:r>
      <w:r w:rsidRPr="005B3636">
        <w:rPr>
          <w:rFonts w:ascii="Palatino Linotype" w:hAnsi="Palatino Linotype" w:cs="Tahoma"/>
          <w:sz w:val="22"/>
          <w:szCs w:val="24"/>
        </w:rPr>
        <w:t>y en los cuales, además, se manifestaron idénticos actos recurridos.</w:t>
      </w:r>
    </w:p>
    <w:p w14:paraId="2452B769" w14:textId="77777777" w:rsidR="003E763A" w:rsidRPr="005B3636" w:rsidRDefault="003E763A" w:rsidP="006C09DE">
      <w:pPr>
        <w:spacing w:line="360" w:lineRule="auto"/>
        <w:jc w:val="both"/>
        <w:rPr>
          <w:rFonts w:ascii="Palatino Linotype" w:hAnsi="Palatino Linotype" w:cs="Tahoma"/>
          <w:b/>
          <w:sz w:val="22"/>
          <w:szCs w:val="24"/>
          <w:lang w:val="es-ES"/>
        </w:rPr>
      </w:pPr>
    </w:p>
    <w:p w14:paraId="2452B76A" w14:textId="77777777" w:rsidR="00B960AD" w:rsidRPr="005B3636" w:rsidRDefault="00B960AD" w:rsidP="00B960AD">
      <w:pPr>
        <w:spacing w:line="360" w:lineRule="auto"/>
        <w:jc w:val="both"/>
        <w:rPr>
          <w:rFonts w:ascii="Palatino Linotype" w:hAnsi="Palatino Linotype" w:cs="Tahoma"/>
          <w:sz w:val="22"/>
          <w:szCs w:val="24"/>
          <w:lang w:val="es-ES"/>
        </w:rPr>
      </w:pPr>
      <w:r w:rsidRPr="005B3636">
        <w:rPr>
          <w:rFonts w:ascii="Palatino Linotype" w:hAnsi="Palatino Linotype" w:cs="Tahoma"/>
          <w:b/>
          <w:sz w:val="22"/>
          <w:szCs w:val="24"/>
        </w:rPr>
        <w:t xml:space="preserve">g) </w:t>
      </w:r>
      <w:r w:rsidRPr="005B3636">
        <w:rPr>
          <w:rFonts w:ascii="Palatino Linotype" w:hAnsi="Palatino Linotype" w:cs="Tahoma"/>
          <w:b/>
          <w:bCs/>
          <w:sz w:val="22"/>
          <w:szCs w:val="24"/>
          <w:lang w:val="es-ES"/>
        </w:rPr>
        <w:t>Ampliación del plazo para resolver: </w:t>
      </w:r>
      <w:r w:rsidRPr="005B3636">
        <w:rPr>
          <w:rFonts w:ascii="Palatino Linotype" w:hAnsi="Palatino Linotype" w:cs="Tahoma"/>
          <w:sz w:val="22"/>
          <w:szCs w:val="24"/>
          <w:lang w:val="es-ES"/>
        </w:rPr>
        <w:t>El cinco de diciembre de dos mil dieciocho,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el mismo día de su emisión.</w:t>
      </w:r>
    </w:p>
    <w:p w14:paraId="2452B76B" w14:textId="77777777" w:rsidR="00C95F37" w:rsidRPr="005B3636" w:rsidRDefault="00C95F37" w:rsidP="006C09DE">
      <w:pPr>
        <w:spacing w:line="360" w:lineRule="auto"/>
        <w:jc w:val="both"/>
        <w:rPr>
          <w:rFonts w:ascii="Palatino Linotype" w:hAnsi="Palatino Linotype" w:cs="Tahoma"/>
          <w:b/>
          <w:sz w:val="22"/>
          <w:szCs w:val="24"/>
        </w:rPr>
      </w:pPr>
    </w:p>
    <w:p w14:paraId="2452B76C" w14:textId="221509F7" w:rsidR="00AE4195" w:rsidRPr="005B3636" w:rsidRDefault="003E763A" w:rsidP="006C09DE">
      <w:pPr>
        <w:spacing w:line="360" w:lineRule="auto"/>
        <w:jc w:val="both"/>
        <w:rPr>
          <w:rFonts w:ascii="Palatino Linotype" w:hAnsi="Palatino Linotype" w:cs="Tahoma"/>
          <w:sz w:val="22"/>
          <w:szCs w:val="24"/>
        </w:rPr>
      </w:pPr>
      <w:r w:rsidRPr="005B3636">
        <w:rPr>
          <w:rFonts w:ascii="Palatino Linotype" w:hAnsi="Palatino Linotype" w:cs="Tahoma"/>
          <w:b/>
          <w:sz w:val="22"/>
          <w:szCs w:val="24"/>
        </w:rPr>
        <w:t xml:space="preserve">f) </w:t>
      </w:r>
      <w:r w:rsidR="00AE4195" w:rsidRPr="005B3636">
        <w:rPr>
          <w:rFonts w:ascii="Palatino Linotype" w:hAnsi="Palatino Linotype" w:cs="Tahoma"/>
          <w:b/>
          <w:sz w:val="22"/>
          <w:szCs w:val="24"/>
        </w:rPr>
        <w:t>Cierre de instrucción.</w:t>
      </w:r>
      <w:r w:rsidR="00AE4195" w:rsidRPr="005B3636">
        <w:rPr>
          <w:rFonts w:ascii="Palatino Linotype" w:hAnsi="Palatino Linotype" w:cs="Tahoma"/>
          <w:sz w:val="22"/>
          <w:szCs w:val="24"/>
        </w:rPr>
        <w:t xml:space="preserve"> El </w:t>
      </w:r>
      <w:r w:rsidR="00B960AD" w:rsidRPr="005B3636">
        <w:rPr>
          <w:rFonts w:ascii="Palatino Linotype" w:hAnsi="Palatino Linotype" w:cs="Tahoma"/>
          <w:sz w:val="22"/>
          <w:szCs w:val="24"/>
        </w:rPr>
        <w:t>catorce de diciembre</w:t>
      </w:r>
      <w:r w:rsidR="00C95F37" w:rsidRPr="005B3636">
        <w:rPr>
          <w:rFonts w:ascii="Palatino Linotype" w:hAnsi="Palatino Linotype" w:cs="Tahoma"/>
          <w:sz w:val="22"/>
          <w:szCs w:val="24"/>
        </w:rPr>
        <w:t xml:space="preserve"> de</w:t>
      </w:r>
      <w:r w:rsidR="00B960AD" w:rsidRPr="005B3636">
        <w:rPr>
          <w:rFonts w:ascii="Palatino Linotype" w:hAnsi="Palatino Linotype" w:cs="Tahoma"/>
          <w:sz w:val="22"/>
          <w:szCs w:val="24"/>
        </w:rPr>
        <w:t xml:space="preserve"> </w:t>
      </w:r>
      <w:r w:rsidR="00C95F37" w:rsidRPr="005B3636">
        <w:rPr>
          <w:rFonts w:ascii="Palatino Linotype" w:hAnsi="Palatino Linotype" w:cs="Tahoma"/>
          <w:sz w:val="22"/>
          <w:szCs w:val="24"/>
        </w:rPr>
        <w:t>dos mil dieciocho</w:t>
      </w:r>
      <w:r w:rsidR="00AE4195" w:rsidRPr="005B3636">
        <w:rPr>
          <w:rFonts w:ascii="Palatino Linotype" w:hAnsi="Palatino Linotype" w:cs="Tahoma"/>
          <w:sz w:val="22"/>
          <w:szCs w:val="24"/>
        </w:rPr>
        <w:t xml:space="preserve">, al no existir diligencias pendientes por desahogar, se emitió el acuerdo por medio del cual se declaró cerrada la instrucción y se determinó pasar </w:t>
      </w:r>
      <w:r w:rsidR="0037388D" w:rsidRPr="005B3636">
        <w:rPr>
          <w:rFonts w:ascii="Palatino Linotype" w:hAnsi="Palatino Linotype" w:cs="Tahoma"/>
          <w:sz w:val="22"/>
          <w:szCs w:val="24"/>
        </w:rPr>
        <w:t>los expedientes</w:t>
      </w:r>
      <w:r w:rsidR="00AE4195" w:rsidRPr="005B3636">
        <w:rPr>
          <w:rFonts w:ascii="Palatino Linotype" w:hAnsi="Palatino Linotype" w:cs="Tahoma"/>
          <w:sz w:val="22"/>
          <w:szCs w:val="24"/>
        </w:rPr>
        <w:t xml:space="preserve"> a resolución, en términos de lo dispuesto en los artículos 185, fracciones VI y VIII</w:t>
      </w:r>
      <w:r w:rsidR="008540AF" w:rsidRPr="005B3636">
        <w:rPr>
          <w:rFonts w:ascii="Palatino Linotype" w:hAnsi="Palatino Linotype" w:cs="Tahoma"/>
          <w:sz w:val="22"/>
          <w:szCs w:val="24"/>
        </w:rPr>
        <w:t>,</w:t>
      </w:r>
      <w:r w:rsidR="00AE4195" w:rsidRPr="005B3636">
        <w:rPr>
          <w:rFonts w:ascii="Palatino Linotype" w:hAnsi="Palatino Linotype" w:cs="Tahoma"/>
          <w:sz w:val="22"/>
          <w:szCs w:val="24"/>
        </w:rPr>
        <w:t xml:space="preserve"> de la Ley de Transparencia y Acceso a la Información Pública del Estado de México y Municipios, mismo que fue notificado a las partes el mismo día, a través del </w:t>
      </w:r>
      <w:r w:rsidR="00AE4195" w:rsidRPr="005B3636">
        <w:rPr>
          <w:rFonts w:ascii="Palatino Linotype" w:hAnsi="Palatino Linotype" w:cs="Tahoma"/>
          <w:sz w:val="22"/>
          <w:lang w:val="es-ES"/>
        </w:rPr>
        <w:t>Sistema de Acceso a la Información Mexiquense (SAIMEX)</w:t>
      </w:r>
      <w:r w:rsidR="00AE4195" w:rsidRPr="005B3636">
        <w:rPr>
          <w:rFonts w:ascii="Palatino Linotype" w:hAnsi="Palatino Linotype" w:cs="Tahoma"/>
          <w:sz w:val="22"/>
          <w:szCs w:val="24"/>
        </w:rPr>
        <w:t>.</w:t>
      </w:r>
    </w:p>
    <w:p w14:paraId="2452B76D" w14:textId="77777777" w:rsidR="005A12EA" w:rsidRPr="005B3636" w:rsidRDefault="005A12EA" w:rsidP="006C09DE">
      <w:pPr>
        <w:spacing w:line="360" w:lineRule="auto"/>
        <w:jc w:val="both"/>
        <w:rPr>
          <w:rFonts w:ascii="Palatino Linotype" w:hAnsi="Palatino Linotype" w:cs="Tahoma"/>
          <w:sz w:val="22"/>
          <w:szCs w:val="24"/>
        </w:rPr>
      </w:pPr>
    </w:p>
    <w:p w14:paraId="2452B76E" w14:textId="77777777" w:rsidR="00AE4195" w:rsidRPr="005B3636" w:rsidRDefault="00AE4195" w:rsidP="006C09DE">
      <w:pPr>
        <w:spacing w:line="360" w:lineRule="auto"/>
        <w:jc w:val="both"/>
        <w:rPr>
          <w:rFonts w:ascii="Palatino Linotype" w:hAnsi="Palatino Linotype" w:cs="Tahoma"/>
          <w:color w:val="000000"/>
          <w:sz w:val="22"/>
          <w:szCs w:val="24"/>
        </w:rPr>
      </w:pPr>
      <w:r w:rsidRPr="005B3636">
        <w:rPr>
          <w:rFonts w:ascii="Palatino Linotype" w:hAnsi="Palatino Linotype" w:cs="Tahoma"/>
          <w:color w:val="000000"/>
          <w:sz w:val="22"/>
          <w:szCs w:val="24"/>
        </w:rPr>
        <w:t xml:space="preserve">En razón de que fue debidamente sustanciado el expediente electrónico y no existe diligencia pendiente de desahogo, se emite la resolución que conforme a Derecho proceda, de acuerdo a los siguientes: </w:t>
      </w:r>
    </w:p>
    <w:p w14:paraId="2452B76F" w14:textId="77777777" w:rsidR="003E763A" w:rsidRPr="005B3636" w:rsidRDefault="003E763A" w:rsidP="006C09DE">
      <w:pPr>
        <w:spacing w:line="360" w:lineRule="auto"/>
        <w:jc w:val="both"/>
        <w:rPr>
          <w:rFonts w:ascii="Palatino Linotype" w:hAnsi="Palatino Linotype" w:cs="Tahoma"/>
          <w:color w:val="000000"/>
          <w:sz w:val="22"/>
          <w:szCs w:val="24"/>
        </w:rPr>
      </w:pPr>
    </w:p>
    <w:p w14:paraId="2452B770" w14:textId="77777777" w:rsidR="004F2D88" w:rsidRPr="005B3636" w:rsidRDefault="009A620E" w:rsidP="006C09DE">
      <w:pPr>
        <w:spacing w:line="360" w:lineRule="auto"/>
        <w:jc w:val="center"/>
        <w:rPr>
          <w:rFonts w:ascii="Palatino Linotype" w:hAnsi="Palatino Linotype" w:cs="Tahoma"/>
          <w:b/>
          <w:sz w:val="22"/>
          <w:szCs w:val="22"/>
          <w:lang w:val="es-ES"/>
        </w:rPr>
      </w:pPr>
      <w:r w:rsidRPr="005B3636">
        <w:rPr>
          <w:rFonts w:ascii="Palatino Linotype" w:hAnsi="Palatino Linotype" w:cs="Tahoma"/>
          <w:b/>
          <w:sz w:val="22"/>
          <w:szCs w:val="22"/>
          <w:lang w:val="es-ES"/>
        </w:rPr>
        <w:t>CONSIDERANDOS</w:t>
      </w:r>
      <w:r w:rsidR="004F2D88" w:rsidRPr="005B3636">
        <w:rPr>
          <w:rFonts w:ascii="Palatino Linotype" w:hAnsi="Palatino Linotype" w:cs="Tahoma"/>
          <w:b/>
          <w:sz w:val="22"/>
          <w:szCs w:val="22"/>
          <w:lang w:val="es-ES"/>
        </w:rPr>
        <w:t>:</w:t>
      </w:r>
    </w:p>
    <w:p w14:paraId="2452B771" w14:textId="77777777" w:rsidR="004F2D88" w:rsidRPr="005B3636" w:rsidRDefault="004F2D88" w:rsidP="006C09DE">
      <w:pPr>
        <w:spacing w:line="360" w:lineRule="auto"/>
        <w:rPr>
          <w:rFonts w:ascii="Palatino Linotype" w:hAnsi="Palatino Linotype" w:cs="Tahoma"/>
          <w:b/>
          <w:sz w:val="22"/>
          <w:szCs w:val="24"/>
          <w:lang w:val="es-ES"/>
        </w:rPr>
      </w:pPr>
    </w:p>
    <w:p w14:paraId="2452B772" w14:textId="77777777" w:rsidR="00B64641" w:rsidRPr="005B3636" w:rsidRDefault="009C569C" w:rsidP="006C09DE">
      <w:pPr>
        <w:autoSpaceDE w:val="0"/>
        <w:autoSpaceDN w:val="0"/>
        <w:adjustRightInd w:val="0"/>
        <w:spacing w:line="360" w:lineRule="auto"/>
        <w:jc w:val="both"/>
        <w:rPr>
          <w:rFonts w:ascii="Palatino Linotype" w:hAnsi="Palatino Linotype" w:cs="Tahoma"/>
          <w:b/>
          <w:sz w:val="22"/>
          <w:szCs w:val="24"/>
          <w:lang w:val="es-ES"/>
        </w:rPr>
      </w:pPr>
      <w:r w:rsidRPr="005B3636">
        <w:rPr>
          <w:rFonts w:ascii="Palatino Linotype" w:eastAsia="Calibri" w:hAnsi="Palatino Linotype" w:cs="Tahoma"/>
          <w:b/>
          <w:color w:val="000000"/>
          <w:sz w:val="22"/>
          <w:szCs w:val="24"/>
          <w:lang w:val="es-ES" w:eastAsia="es-MX"/>
        </w:rPr>
        <w:t>PRIMERO</w:t>
      </w:r>
      <w:r w:rsidR="00B64641" w:rsidRPr="005B3636">
        <w:rPr>
          <w:rFonts w:ascii="Palatino Linotype" w:eastAsia="Calibri" w:hAnsi="Palatino Linotype" w:cs="Tahoma"/>
          <w:color w:val="000000"/>
          <w:sz w:val="22"/>
          <w:szCs w:val="24"/>
          <w:lang w:val="es-ES" w:eastAsia="es-MX"/>
        </w:rPr>
        <w:t xml:space="preserve">. </w:t>
      </w:r>
      <w:r w:rsidR="00B64641" w:rsidRPr="005B3636">
        <w:rPr>
          <w:rFonts w:ascii="Palatino Linotype" w:hAnsi="Palatino Linotype" w:cs="Tahoma"/>
          <w:b/>
          <w:sz w:val="22"/>
          <w:szCs w:val="24"/>
          <w:lang w:val="es-ES"/>
        </w:rPr>
        <w:t>Competencia.</w:t>
      </w:r>
    </w:p>
    <w:p w14:paraId="2452B773" w14:textId="77777777" w:rsidR="00BE24A7" w:rsidRPr="005B3636" w:rsidRDefault="00BE24A7" w:rsidP="006C09DE">
      <w:pPr>
        <w:autoSpaceDE w:val="0"/>
        <w:autoSpaceDN w:val="0"/>
        <w:adjustRightInd w:val="0"/>
        <w:spacing w:line="360" w:lineRule="auto"/>
        <w:jc w:val="both"/>
        <w:rPr>
          <w:rFonts w:ascii="Palatino Linotype" w:hAnsi="Palatino Linotype" w:cs="Tahoma"/>
          <w:sz w:val="22"/>
          <w:szCs w:val="24"/>
          <w:lang w:val="es-ES"/>
        </w:rPr>
      </w:pPr>
    </w:p>
    <w:p w14:paraId="2452B774" w14:textId="77777777" w:rsidR="00436FD3" w:rsidRPr="005B3636" w:rsidRDefault="00436FD3" w:rsidP="006C09DE">
      <w:pPr>
        <w:spacing w:line="360" w:lineRule="auto"/>
        <w:jc w:val="both"/>
        <w:rPr>
          <w:rFonts w:ascii="Palatino Linotype" w:hAnsi="Palatino Linotype" w:cs="Tahoma"/>
          <w:sz w:val="22"/>
          <w:szCs w:val="24"/>
          <w:shd w:val="clear" w:color="auto" w:fill="FFFFFF"/>
        </w:rPr>
      </w:pPr>
      <w:r w:rsidRPr="005B3636">
        <w:rPr>
          <w:rFonts w:ascii="Palatino Linotype" w:hAnsi="Palatino Linotype" w:cs="Tahoma"/>
          <w:sz w:val="22"/>
          <w:szCs w:val="24"/>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1A0E21" w:rsidRPr="005B3636">
        <w:rPr>
          <w:rFonts w:ascii="Palatino Linotype" w:hAnsi="Palatino Linotype" w:cs="Tahoma"/>
          <w:sz w:val="22"/>
          <w:szCs w:val="24"/>
          <w:shd w:val="clear" w:color="auto" w:fill="FFFFFF"/>
        </w:rPr>
        <w:t>°</w:t>
      </w:r>
      <w:r w:rsidRPr="005B3636">
        <w:rPr>
          <w:rFonts w:ascii="Palatino Linotype" w:hAnsi="Palatino Linotype" w:cs="Tahoma"/>
          <w:sz w:val="22"/>
          <w:szCs w:val="24"/>
          <w:shd w:val="clear" w:color="auto" w:fill="FFFFFF"/>
        </w:rPr>
        <w:t>, apartado A de la Constitución Política de los Estados Unidos Mexicanos; 5</w:t>
      </w:r>
      <w:r w:rsidR="001A0E21" w:rsidRPr="005B3636">
        <w:rPr>
          <w:rFonts w:ascii="Palatino Linotype" w:hAnsi="Palatino Linotype" w:cs="Tahoma"/>
          <w:sz w:val="22"/>
          <w:szCs w:val="24"/>
          <w:shd w:val="clear" w:color="auto" w:fill="FFFFFF"/>
        </w:rPr>
        <w:t>°</w:t>
      </w:r>
      <w:r w:rsidRPr="005B3636">
        <w:rPr>
          <w:rFonts w:ascii="Palatino Linotype" w:hAnsi="Palatino Linotype" w:cs="Tahoma"/>
          <w:sz w:val="22"/>
          <w:szCs w:val="24"/>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5B3636">
        <w:rPr>
          <w:rStyle w:val="apple-converted-space"/>
          <w:rFonts w:ascii="Palatino Linotype" w:hAnsi="Palatino Linotype" w:cs="Tahoma"/>
          <w:sz w:val="22"/>
          <w:szCs w:val="24"/>
          <w:shd w:val="clear" w:color="auto" w:fill="FFFFFF"/>
        </w:rPr>
        <w:t xml:space="preserve"> 7°, </w:t>
      </w:r>
      <w:r w:rsidRPr="005B3636">
        <w:rPr>
          <w:rFonts w:ascii="Palatino Linotype" w:hAnsi="Palatino Linotype" w:cs="Tahoma"/>
          <w:sz w:val="22"/>
          <w:szCs w:val="24"/>
        </w:rPr>
        <w:t>9</w:t>
      </w:r>
      <w:r w:rsidR="003E763A" w:rsidRPr="005B3636">
        <w:rPr>
          <w:rFonts w:ascii="Palatino Linotype" w:hAnsi="Palatino Linotype" w:cs="Tahoma"/>
          <w:sz w:val="22"/>
          <w:szCs w:val="24"/>
        </w:rPr>
        <w:t>°</w:t>
      </w:r>
      <w:r w:rsidRPr="005B3636">
        <w:rPr>
          <w:rFonts w:ascii="Palatino Linotype" w:hAnsi="Palatino Linotype" w:cs="Tahoma"/>
          <w:sz w:val="22"/>
          <w:szCs w:val="24"/>
        </w:rPr>
        <w:t xml:space="preserve">, fracciones I y XXIV y 11 </w:t>
      </w:r>
      <w:r w:rsidRPr="005B3636">
        <w:rPr>
          <w:rFonts w:ascii="Palatino Linotype" w:hAnsi="Palatino Linotype" w:cs="Tahoma"/>
          <w:sz w:val="22"/>
          <w:szCs w:val="24"/>
          <w:shd w:val="clear" w:color="auto" w:fill="FFFFFF"/>
        </w:rPr>
        <w:t>del Reglamento Interior del Instituto de Transparencia, Acceso a la Información Pública y Protección de Datos Personales del Estado de México y Municipios.</w:t>
      </w:r>
    </w:p>
    <w:p w14:paraId="2452B775" w14:textId="77777777" w:rsidR="005A12EA" w:rsidRPr="005B3636" w:rsidRDefault="005A12EA" w:rsidP="006C09DE">
      <w:pPr>
        <w:autoSpaceDE w:val="0"/>
        <w:autoSpaceDN w:val="0"/>
        <w:adjustRightInd w:val="0"/>
        <w:spacing w:line="360" w:lineRule="auto"/>
        <w:jc w:val="both"/>
        <w:rPr>
          <w:rFonts w:ascii="Palatino Linotype" w:eastAsia="Calibri" w:hAnsi="Palatino Linotype" w:cs="Tahoma"/>
          <w:b/>
          <w:color w:val="000000"/>
          <w:sz w:val="22"/>
          <w:szCs w:val="24"/>
          <w:lang w:val="es-ES" w:eastAsia="es-MX"/>
        </w:rPr>
      </w:pPr>
    </w:p>
    <w:p w14:paraId="2452B776" w14:textId="77777777" w:rsidR="00B33A5C" w:rsidRPr="005B3636" w:rsidRDefault="00B33A5C" w:rsidP="006C09DE">
      <w:pPr>
        <w:autoSpaceDE w:val="0"/>
        <w:autoSpaceDN w:val="0"/>
        <w:adjustRightInd w:val="0"/>
        <w:spacing w:line="360" w:lineRule="auto"/>
        <w:jc w:val="both"/>
        <w:rPr>
          <w:rFonts w:ascii="Palatino Linotype" w:hAnsi="Palatino Linotype" w:cs="Tahoma"/>
          <w:sz w:val="22"/>
          <w:szCs w:val="24"/>
          <w:lang w:val="es-ES"/>
        </w:rPr>
      </w:pPr>
      <w:r w:rsidRPr="005B3636">
        <w:rPr>
          <w:rFonts w:ascii="Palatino Linotype" w:eastAsia="Calibri" w:hAnsi="Palatino Linotype" w:cs="Tahoma"/>
          <w:b/>
          <w:color w:val="000000"/>
          <w:sz w:val="22"/>
          <w:szCs w:val="24"/>
          <w:lang w:val="es-ES" w:eastAsia="es-MX"/>
        </w:rPr>
        <w:t>SEGUNDO</w:t>
      </w:r>
      <w:r w:rsidRPr="005B3636">
        <w:rPr>
          <w:rFonts w:ascii="Palatino Linotype" w:eastAsia="Calibri" w:hAnsi="Palatino Linotype" w:cs="Tahoma"/>
          <w:color w:val="000000"/>
          <w:sz w:val="22"/>
          <w:szCs w:val="24"/>
          <w:lang w:val="es-ES" w:eastAsia="es-MX"/>
        </w:rPr>
        <w:t xml:space="preserve">. </w:t>
      </w:r>
      <w:r w:rsidRPr="005B3636">
        <w:rPr>
          <w:rFonts w:ascii="Palatino Linotype" w:hAnsi="Palatino Linotype" w:cs="Tahoma"/>
          <w:b/>
          <w:sz w:val="22"/>
          <w:szCs w:val="24"/>
          <w:lang w:val="es-ES"/>
        </w:rPr>
        <w:t>Metodología de estudio.</w:t>
      </w:r>
      <w:r w:rsidRPr="005B3636">
        <w:rPr>
          <w:rFonts w:ascii="Palatino Linotype" w:hAnsi="Palatino Linotype" w:cs="Tahoma"/>
          <w:sz w:val="22"/>
          <w:szCs w:val="24"/>
          <w:lang w:val="es-ES"/>
        </w:rPr>
        <w:t xml:space="preserve"> </w:t>
      </w:r>
    </w:p>
    <w:p w14:paraId="2452B777" w14:textId="77777777" w:rsidR="00B33A5C" w:rsidRPr="005B3636" w:rsidRDefault="00B33A5C" w:rsidP="006C09DE">
      <w:pPr>
        <w:autoSpaceDE w:val="0"/>
        <w:autoSpaceDN w:val="0"/>
        <w:adjustRightInd w:val="0"/>
        <w:spacing w:line="360" w:lineRule="auto"/>
        <w:jc w:val="both"/>
        <w:rPr>
          <w:rFonts w:ascii="Palatino Linotype" w:hAnsi="Palatino Linotype" w:cs="Tahoma"/>
          <w:sz w:val="22"/>
          <w:szCs w:val="24"/>
          <w:lang w:val="es-ES"/>
        </w:rPr>
      </w:pPr>
    </w:p>
    <w:p w14:paraId="2452B778" w14:textId="77777777" w:rsidR="00B33A5C" w:rsidRPr="005B3636" w:rsidRDefault="00B33A5C" w:rsidP="006C09DE">
      <w:pPr>
        <w:autoSpaceDE w:val="0"/>
        <w:autoSpaceDN w:val="0"/>
        <w:adjustRightInd w:val="0"/>
        <w:spacing w:line="360" w:lineRule="auto"/>
        <w:jc w:val="both"/>
        <w:rPr>
          <w:rFonts w:ascii="Palatino Linotype" w:hAnsi="Palatino Linotype" w:cs="Tahoma"/>
          <w:sz w:val="22"/>
          <w:szCs w:val="24"/>
          <w:lang w:val="es-ES"/>
        </w:rPr>
      </w:pPr>
      <w:r w:rsidRPr="005B3636">
        <w:rPr>
          <w:rFonts w:ascii="Palatino Linotype" w:hAnsi="Palatino Linotype" w:cs="Tahoma"/>
          <w:sz w:val="22"/>
          <w:szCs w:val="24"/>
          <w:lang w:val="es-ES"/>
        </w:rPr>
        <w:t xml:space="preserve">De las constancias que forma parte del Recurso de Revisión que se analiza, se advierte que previo al estudio del fondo de la </w:t>
      </w:r>
      <w:proofErr w:type="spellStart"/>
      <w:r w:rsidRPr="005B3636">
        <w:rPr>
          <w:rFonts w:ascii="Palatino Linotype" w:hAnsi="Palatino Linotype" w:cs="Tahoma"/>
          <w:i/>
          <w:sz w:val="22"/>
          <w:szCs w:val="24"/>
          <w:lang w:val="es-ES"/>
        </w:rPr>
        <w:t>litis</w:t>
      </w:r>
      <w:proofErr w:type="spellEnd"/>
      <w:r w:rsidRPr="005B3636">
        <w:rPr>
          <w:rFonts w:ascii="Palatino Linotype" w:hAnsi="Palatino Linotype" w:cs="Tahoma"/>
          <w:sz w:val="22"/>
          <w:szCs w:val="24"/>
          <w:lang w:val="es-ES"/>
        </w:rPr>
        <w:t>, es necesario estudiar las causales de improcedencia y sobreseimiento que se adviertan, para determinar lo que en Derecho proceda.</w:t>
      </w:r>
    </w:p>
    <w:p w14:paraId="2452B779" w14:textId="77777777" w:rsidR="00A47E6E" w:rsidRPr="005B3636" w:rsidRDefault="00A47E6E" w:rsidP="006C09DE">
      <w:pPr>
        <w:autoSpaceDE w:val="0"/>
        <w:autoSpaceDN w:val="0"/>
        <w:adjustRightInd w:val="0"/>
        <w:spacing w:line="360" w:lineRule="auto"/>
        <w:jc w:val="both"/>
        <w:rPr>
          <w:rFonts w:ascii="Palatino Linotype" w:eastAsia="Calibri" w:hAnsi="Palatino Linotype" w:cs="Tahoma"/>
          <w:b/>
          <w:color w:val="000000"/>
          <w:sz w:val="22"/>
          <w:szCs w:val="24"/>
          <w:lang w:val="es-ES" w:eastAsia="es-MX"/>
        </w:rPr>
      </w:pPr>
    </w:p>
    <w:p w14:paraId="2452B77A" w14:textId="77777777" w:rsidR="007409CF" w:rsidRPr="005B3636" w:rsidRDefault="007409CF" w:rsidP="006C09DE">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r w:rsidRPr="005B3636">
        <w:rPr>
          <w:rFonts w:ascii="Palatino Linotype" w:eastAsia="Calibri" w:hAnsi="Palatino Linotype" w:cs="Tahoma"/>
          <w:b/>
          <w:color w:val="000000"/>
          <w:sz w:val="22"/>
          <w:szCs w:val="24"/>
          <w:lang w:val="es-ES" w:eastAsia="es-MX"/>
        </w:rPr>
        <w:t>Causales de improcedencia.</w:t>
      </w:r>
      <w:r w:rsidRPr="005B3636">
        <w:rPr>
          <w:rFonts w:ascii="Palatino Linotype" w:eastAsia="Calibri" w:hAnsi="Palatino Linotype" w:cs="Tahoma"/>
          <w:color w:val="000000"/>
          <w:sz w:val="22"/>
          <w:szCs w:val="24"/>
          <w:lang w:val="es-ES" w:eastAsia="es-MX"/>
        </w:rPr>
        <w:t xml:space="preserve"> </w:t>
      </w:r>
    </w:p>
    <w:p w14:paraId="2452B77B" w14:textId="77777777" w:rsidR="0042748E" w:rsidRPr="005B3636" w:rsidRDefault="0042748E" w:rsidP="006C09DE">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p>
    <w:p w14:paraId="2452B77C" w14:textId="77777777" w:rsidR="00734A02" w:rsidRPr="005B3636" w:rsidRDefault="00734A02" w:rsidP="006C09DE">
      <w:pPr>
        <w:spacing w:line="360" w:lineRule="auto"/>
        <w:jc w:val="both"/>
        <w:rPr>
          <w:rFonts w:ascii="Palatino Linotype" w:hAnsi="Palatino Linotype" w:cs="Tahoma"/>
          <w:sz w:val="22"/>
          <w:szCs w:val="24"/>
        </w:rPr>
      </w:pPr>
      <w:r w:rsidRPr="005B3636">
        <w:rPr>
          <w:rFonts w:ascii="Palatino Linotype" w:hAnsi="Palatino Linotype" w:cs="Tahoma"/>
          <w:sz w:val="22"/>
          <w:szCs w:val="24"/>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w:t>
      </w:r>
      <w:r w:rsidRPr="005B3636">
        <w:rPr>
          <w:rFonts w:ascii="Palatino Linotype" w:hAnsi="Palatino Linotype" w:cs="Tahoma"/>
          <w:sz w:val="22"/>
          <w:szCs w:val="24"/>
        </w:rPr>
        <w:lastRenderedPageBreak/>
        <w:t>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452B77D" w14:textId="77777777" w:rsidR="00734A02" w:rsidRPr="005B3636" w:rsidRDefault="00734A02" w:rsidP="006C09DE">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452B77E" w14:textId="77777777" w:rsidR="00734A02" w:rsidRPr="005B3636" w:rsidRDefault="00734A02" w:rsidP="006C09DE">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5B3636">
        <w:rPr>
          <w:rFonts w:ascii="Palatino Linotype" w:eastAsia="Calibri" w:hAnsi="Palatino Linotype" w:cs="Tahoma"/>
          <w:color w:val="000000"/>
          <w:sz w:val="22"/>
          <w:szCs w:val="22"/>
          <w:lang w:val="es-ES" w:eastAsia="es-MX"/>
        </w:rPr>
        <w:t>De tal suerte, será desechado cualquier Recurso de Revisión que actualice alguno de los supuestos establecidos en el artículo 191 de la Ley de Transparencia y Acceso a la Información Pública del Estado de México y Municipios, por ser improcedente.</w:t>
      </w:r>
    </w:p>
    <w:p w14:paraId="2452B77F" w14:textId="77777777" w:rsidR="00734A02" w:rsidRPr="005B3636" w:rsidRDefault="00734A02" w:rsidP="006C09DE">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452B780" w14:textId="77777777" w:rsidR="00734A02" w:rsidRPr="005B3636" w:rsidRDefault="00734A02" w:rsidP="006C09DE">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5B3636">
        <w:rPr>
          <w:rFonts w:ascii="Palatino Linotype" w:eastAsia="Calibri" w:hAnsi="Palatino Linotype" w:cs="Tahoma"/>
          <w:color w:val="000000"/>
          <w:sz w:val="22"/>
          <w:szCs w:val="22"/>
          <w:lang w:val="es-ES" w:eastAsia="es-MX"/>
        </w:rPr>
        <w:t xml:space="preserve">En el presente caso, no se actualiza ninguna de las causales de improcedencia establecidas en el ordenamiento jurídico previamente señalado, toda vez que este Instituto no tiene conocimiento </w:t>
      </w:r>
      <w:r w:rsidRPr="005B3636">
        <w:rPr>
          <w:rFonts w:ascii="Palatino Linotype" w:hAnsi="Palatino Linotype" w:cs="Tahoma"/>
          <w:sz w:val="22"/>
          <w:szCs w:val="22"/>
          <w:lang w:val="es-ES"/>
        </w:rPr>
        <w:t xml:space="preserve">de que se encuentre en trámite algún medio de defensa presentado por el recurrente ante otra instancia; no existió prevención alguna; la veracidad de las respuestas no formó parte del agravio; ni se realizó una consulta o ampliación a los alcances de los requerimientos informativos; además de que </w:t>
      </w:r>
      <w:r w:rsidRPr="005B3636">
        <w:rPr>
          <w:rFonts w:ascii="Palatino Linotype" w:eastAsia="Calibri" w:hAnsi="Palatino Linotype" w:cs="Tahoma"/>
          <w:color w:val="000000"/>
          <w:sz w:val="22"/>
          <w:szCs w:val="22"/>
          <w:lang w:val="es-ES" w:eastAsia="es-MX"/>
        </w:rPr>
        <w:t>el medio de impugnación fue presentando en tiempo.</w:t>
      </w:r>
    </w:p>
    <w:p w14:paraId="2452B781" w14:textId="77777777" w:rsidR="00734A02" w:rsidRPr="005B3636" w:rsidRDefault="00734A02" w:rsidP="006C09DE">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452B782" w14:textId="77777777" w:rsidR="00734A02" w:rsidRPr="005B3636" w:rsidRDefault="00734A02" w:rsidP="006C09DE">
      <w:pPr>
        <w:widowControl w:val="0"/>
        <w:spacing w:line="360" w:lineRule="auto"/>
        <w:jc w:val="both"/>
        <w:rPr>
          <w:rFonts w:ascii="Palatino Linotype" w:hAnsi="Palatino Linotype" w:cs="Tahoma"/>
          <w:sz w:val="22"/>
          <w:szCs w:val="24"/>
          <w:lang w:val="es-ES"/>
        </w:rPr>
      </w:pPr>
      <w:r w:rsidRPr="005B3636">
        <w:rPr>
          <w:rFonts w:ascii="Palatino Linotype" w:hAnsi="Palatino Linotype" w:cs="Tahoma"/>
          <w:sz w:val="22"/>
          <w:szCs w:val="24"/>
        </w:rPr>
        <w:t>Asimismo, </w:t>
      </w:r>
      <w:r w:rsidRPr="005B3636">
        <w:rPr>
          <w:rFonts w:ascii="Palatino Linotype" w:hAnsi="Palatino Linotype" w:cs="Tahoma"/>
          <w:sz w:val="22"/>
          <w:szCs w:val="24"/>
          <w:lang w:val="es-ES"/>
        </w:rPr>
        <w:t xml:space="preserve">se actualiza la causal de procedencia del recurso de revisión señalada en el artículo 179, fracción I, de la Ley en cita, pues la parte Recurrente se inconformó con la </w:t>
      </w:r>
      <w:r w:rsidR="00A47E6E" w:rsidRPr="005B3636">
        <w:rPr>
          <w:rFonts w:ascii="Palatino Linotype" w:hAnsi="Palatino Linotype" w:cs="Tahoma"/>
          <w:sz w:val="22"/>
          <w:szCs w:val="24"/>
          <w:lang w:val="es-ES"/>
        </w:rPr>
        <w:t xml:space="preserve">negativa a entregarle la </w:t>
      </w:r>
      <w:r w:rsidRPr="005B3636">
        <w:rPr>
          <w:rFonts w:ascii="Palatino Linotype" w:hAnsi="Palatino Linotype" w:cs="Tahoma"/>
          <w:sz w:val="22"/>
          <w:szCs w:val="24"/>
          <w:lang w:val="es-ES"/>
        </w:rPr>
        <w:t>información solicitad</w:t>
      </w:r>
      <w:r w:rsidR="00A47E6E" w:rsidRPr="005B3636">
        <w:rPr>
          <w:rFonts w:ascii="Palatino Linotype" w:hAnsi="Palatino Linotype" w:cs="Tahoma"/>
          <w:sz w:val="22"/>
          <w:szCs w:val="24"/>
          <w:lang w:val="es-ES"/>
        </w:rPr>
        <w:t>a</w:t>
      </w:r>
      <w:r w:rsidRPr="005B3636">
        <w:rPr>
          <w:rFonts w:ascii="Palatino Linotype" w:hAnsi="Palatino Linotype" w:cs="Tahoma"/>
          <w:sz w:val="22"/>
          <w:szCs w:val="24"/>
          <w:lang w:val="es-ES"/>
        </w:rPr>
        <w:t>.</w:t>
      </w:r>
    </w:p>
    <w:p w14:paraId="2452B783" w14:textId="77777777" w:rsidR="00734A02" w:rsidRPr="005B3636" w:rsidRDefault="00734A02" w:rsidP="006C09DE">
      <w:pPr>
        <w:widowControl w:val="0"/>
        <w:spacing w:line="360" w:lineRule="auto"/>
        <w:jc w:val="both"/>
        <w:rPr>
          <w:rFonts w:ascii="Palatino Linotype" w:hAnsi="Palatino Linotype" w:cs="Tahoma"/>
          <w:sz w:val="22"/>
          <w:szCs w:val="24"/>
          <w:lang w:val="es-ES"/>
        </w:rPr>
      </w:pPr>
    </w:p>
    <w:p w14:paraId="2452B784" w14:textId="77777777" w:rsidR="007409CF" w:rsidRPr="005B3636" w:rsidRDefault="007409CF" w:rsidP="006C09DE">
      <w:pPr>
        <w:spacing w:line="360" w:lineRule="auto"/>
        <w:jc w:val="both"/>
        <w:rPr>
          <w:rFonts w:ascii="Palatino Linotype" w:eastAsia="Calibri" w:hAnsi="Palatino Linotype" w:cs="Tahoma"/>
          <w:sz w:val="22"/>
          <w:szCs w:val="22"/>
          <w:lang w:eastAsia="es-ES_tradnl"/>
        </w:rPr>
      </w:pPr>
      <w:r w:rsidRPr="005B3636">
        <w:rPr>
          <w:rFonts w:ascii="Palatino Linotype" w:eastAsia="Calibri" w:hAnsi="Palatino Linotype" w:cs="Tahoma"/>
          <w:b/>
          <w:sz w:val="22"/>
          <w:szCs w:val="22"/>
          <w:lang w:eastAsia="es-ES_tradnl"/>
        </w:rPr>
        <w:t>Causales de sobreseimiento.</w:t>
      </w:r>
    </w:p>
    <w:p w14:paraId="2452B785" w14:textId="77777777" w:rsidR="007409CF" w:rsidRPr="005B3636" w:rsidRDefault="007409CF" w:rsidP="006C09DE">
      <w:pPr>
        <w:spacing w:line="360" w:lineRule="auto"/>
        <w:jc w:val="both"/>
        <w:rPr>
          <w:rFonts w:ascii="Palatino Linotype" w:eastAsia="Calibri" w:hAnsi="Palatino Linotype" w:cs="Tahoma"/>
          <w:sz w:val="22"/>
          <w:szCs w:val="22"/>
          <w:lang w:eastAsia="es-ES_tradnl"/>
        </w:rPr>
      </w:pPr>
    </w:p>
    <w:p w14:paraId="2452B786" w14:textId="77777777" w:rsidR="00A47E6E" w:rsidRPr="005B3636" w:rsidRDefault="00A47E6E" w:rsidP="00A47E6E">
      <w:pPr>
        <w:spacing w:line="360" w:lineRule="auto"/>
        <w:jc w:val="both"/>
        <w:rPr>
          <w:rFonts w:ascii="Palatino Linotype" w:eastAsia="Calibri" w:hAnsi="Palatino Linotype" w:cs="Tahoma"/>
          <w:sz w:val="22"/>
          <w:szCs w:val="22"/>
          <w:lang w:val="es-ES" w:eastAsia="es-ES_tradnl"/>
        </w:rPr>
      </w:pPr>
      <w:r w:rsidRPr="005B3636">
        <w:rPr>
          <w:rFonts w:ascii="Palatino Linotype" w:eastAsia="Calibri" w:hAnsi="Palatino Linotype" w:cs="Tahoma"/>
          <w:sz w:val="22"/>
          <w:szCs w:val="22"/>
          <w:lang w:val="es-ES" w:eastAsia="es-ES_tradnl"/>
        </w:rPr>
        <w:t>Por lo que hace a las causales de sobreseimiento, del análisis realizado por este Instituto, se advierte que</w:t>
      </w:r>
      <w:r w:rsidRPr="005B3636">
        <w:rPr>
          <w:rFonts w:ascii="Palatino Linotype" w:eastAsia="Calibri" w:hAnsi="Palatino Linotype" w:cs="Tahoma"/>
          <w:b/>
          <w:sz w:val="22"/>
          <w:szCs w:val="22"/>
          <w:lang w:val="es-ES" w:eastAsia="es-ES_tradnl"/>
        </w:rPr>
        <w:t xml:space="preserve"> no se actualiza ninguna de las previstas por el artículo 192 de la Ley de Transparencia y Acceso a la Información Pública del Estado de México y Municipios; </w:t>
      </w:r>
      <w:r w:rsidRPr="005B3636">
        <w:rPr>
          <w:rFonts w:ascii="Palatino Linotype" w:eastAsia="Calibri" w:hAnsi="Palatino Linotype" w:cs="Tahoma"/>
          <w:sz w:val="22"/>
          <w:szCs w:val="22"/>
          <w:lang w:val="es-ES" w:eastAsia="es-ES_tradnl"/>
        </w:rPr>
        <w:t xml:space="preserve">lo </w:t>
      </w:r>
      <w:r w:rsidRPr="005B3636">
        <w:rPr>
          <w:rFonts w:ascii="Palatino Linotype" w:eastAsia="Calibri" w:hAnsi="Palatino Linotype" w:cs="Tahoma"/>
          <w:sz w:val="22"/>
          <w:szCs w:val="22"/>
          <w:lang w:val="es-ES" w:eastAsia="es-ES_tradnl"/>
        </w:rPr>
        <w:lastRenderedPageBreak/>
        <w:t>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w:t>
      </w:r>
    </w:p>
    <w:p w14:paraId="2452B787" w14:textId="77777777" w:rsidR="00A47E6E" w:rsidRPr="005B3636" w:rsidRDefault="00A47E6E" w:rsidP="00A47E6E">
      <w:pPr>
        <w:spacing w:line="360" w:lineRule="auto"/>
        <w:jc w:val="both"/>
        <w:rPr>
          <w:rFonts w:ascii="Palatino Linotype" w:eastAsia="Calibri" w:hAnsi="Palatino Linotype" w:cs="Tahoma"/>
          <w:sz w:val="22"/>
          <w:szCs w:val="22"/>
          <w:lang w:val="es-ES" w:eastAsia="es-ES_tradnl"/>
        </w:rPr>
      </w:pPr>
    </w:p>
    <w:p w14:paraId="2452B788" w14:textId="77777777" w:rsidR="0025469C" w:rsidRPr="005B3636" w:rsidRDefault="00F02171" w:rsidP="006C09DE">
      <w:pPr>
        <w:tabs>
          <w:tab w:val="left" w:pos="4962"/>
        </w:tabs>
        <w:spacing w:line="360" w:lineRule="auto"/>
        <w:jc w:val="both"/>
        <w:rPr>
          <w:rFonts w:ascii="Palatino Linotype" w:eastAsia="Calibri" w:hAnsi="Palatino Linotype" w:cs="Tahoma"/>
          <w:b/>
          <w:iCs/>
          <w:sz w:val="22"/>
          <w:szCs w:val="24"/>
          <w:lang w:val="es-ES" w:eastAsia="es-ES_tradnl"/>
        </w:rPr>
      </w:pPr>
      <w:r w:rsidRPr="005B3636">
        <w:rPr>
          <w:rFonts w:ascii="Palatino Linotype" w:eastAsia="Calibri" w:hAnsi="Palatino Linotype" w:cs="Tahoma"/>
          <w:b/>
          <w:iCs/>
          <w:sz w:val="22"/>
          <w:szCs w:val="24"/>
          <w:lang w:val="es-ES" w:eastAsia="es-ES_tradnl"/>
        </w:rPr>
        <w:t>TERCER</w:t>
      </w:r>
      <w:r w:rsidR="009C569C" w:rsidRPr="005B3636">
        <w:rPr>
          <w:rFonts w:ascii="Palatino Linotype" w:eastAsia="Calibri" w:hAnsi="Palatino Linotype" w:cs="Tahoma"/>
          <w:b/>
          <w:iCs/>
          <w:sz w:val="22"/>
          <w:szCs w:val="24"/>
          <w:lang w:val="es-ES" w:eastAsia="es-ES_tradnl"/>
        </w:rPr>
        <w:t>O</w:t>
      </w:r>
      <w:r w:rsidRPr="005B3636">
        <w:rPr>
          <w:rFonts w:ascii="Palatino Linotype" w:eastAsia="Calibri" w:hAnsi="Palatino Linotype" w:cs="Tahoma"/>
          <w:b/>
          <w:iCs/>
          <w:sz w:val="22"/>
          <w:szCs w:val="24"/>
          <w:lang w:val="es-ES" w:eastAsia="es-ES_tradnl"/>
        </w:rPr>
        <w:t xml:space="preserve">. </w:t>
      </w:r>
      <w:r w:rsidR="0025469C" w:rsidRPr="005B3636">
        <w:rPr>
          <w:rFonts w:ascii="Palatino Linotype" w:eastAsia="Calibri" w:hAnsi="Palatino Linotype" w:cs="Tahoma"/>
          <w:b/>
          <w:iCs/>
          <w:sz w:val="22"/>
          <w:szCs w:val="24"/>
          <w:lang w:val="es-ES" w:eastAsia="es-ES_tradnl"/>
        </w:rPr>
        <w:t xml:space="preserve">Determinación </w:t>
      </w:r>
      <w:r w:rsidR="009617D3" w:rsidRPr="005B3636">
        <w:rPr>
          <w:rFonts w:ascii="Palatino Linotype" w:eastAsia="Calibri" w:hAnsi="Palatino Linotype" w:cs="Tahoma"/>
          <w:b/>
          <w:iCs/>
          <w:sz w:val="22"/>
          <w:szCs w:val="24"/>
          <w:lang w:val="es-ES" w:eastAsia="es-ES_tradnl"/>
        </w:rPr>
        <w:t xml:space="preserve">de la </w:t>
      </w:r>
      <w:r w:rsidR="00CF4012" w:rsidRPr="005B3636">
        <w:rPr>
          <w:rFonts w:ascii="Palatino Linotype" w:eastAsia="Calibri" w:hAnsi="Palatino Linotype" w:cs="Tahoma"/>
          <w:b/>
          <w:iCs/>
          <w:sz w:val="22"/>
          <w:szCs w:val="24"/>
          <w:lang w:val="es-ES" w:eastAsia="es-ES_tradnl"/>
        </w:rPr>
        <w:t>Controversia</w:t>
      </w:r>
      <w:r w:rsidRPr="005B3636">
        <w:rPr>
          <w:rFonts w:ascii="Palatino Linotype" w:eastAsia="Calibri" w:hAnsi="Palatino Linotype" w:cs="Tahoma"/>
          <w:b/>
          <w:iCs/>
          <w:sz w:val="22"/>
          <w:szCs w:val="24"/>
          <w:lang w:val="es-ES" w:eastAsia="es-ES_tradnl"/>
        </w:rPr>
        <w:t xml:space="preserve">. </w:t>
      </w:r>
    </w:p>
    <w:p w14:paraId="2452B789" w14:textId="77777777" w:rsidR="0025469C" w:rsidRPr="005B3636" w:rsidRDefault="0025469C" w:rsidP="006C09DE">
      <w:pPr>
        <w:tabs>
          <w:tab w:val="left" w:pos="4962"/>
        </w:tabs>
        <w:spacing w:line="360" w:lineRule="auto"/>
        <w:jc w:val="both"/>
        <w:rPr>
          <w:rFonts w:ascii="Palatino Linotype" w:eastAsia="Calibri" w:hAnsi="Palatino Linotype" w:cs="Tahoma"/>
          <w:iCs/>
          <w:sz w:val="22"/>
          <w:szCs w:val="24"/>
          <w:lang w:val="es-ES" w:eastAsia="es-ES_tradnl"/>
        </w:rPr>
      </w:pPr>
    </w:p>
    <w:p w14:paraId="2452B78A" w14:textId="41EC13B3" w:rsidR="005E0447" w:rsidRPr="005B3636" w:rsidRDefault="008540AF" w:rsidP="005E0447">
      <w:pPr>
        <w:spacing w:line="276" w:lineRule="auto"/>
        <w:jc w:val="both"/>
        <w:rPr>
          <w:rFonts w:ascii="Palatino Linotype" w:eastAsia="Calibri" w:hAnsi="Palatino Linotype" w:cs="Tahoma"/>
          <w:iCs/>
          <w:sz w:val="22"/>
          <w:szCs w:val="22"/>
          <w:lang w:eastAsia="es-ES_tradnl"/>
        </w:rPr>
      </w:pPr>
      <w:r w:rsidRPr="005B3636">
        <w:rPr>
          <w:rFonts w:ascii="Palatino Linotype" w:eastAsia="Calibri" w:hAnsi="Palatino Linotype" w:cs="Tahoma"/>
          <w:iCs/>
          <w:sz w:val="22"/>
          <w:szCs w:val="22"/>
          <w:lang w:eastAsia="es-ES_tradnl"/>
        </w:rPr>
        <w:t>C</w:t>
      </w:r>
      <w:r w:rsidR="005E0447" w:rsidRPr="005B3636">
        <w:rPr>
          <w:rFonts w:ascii="Palatino Linotype" w:eastAsia="Calibri" w:hAnsi="Palatino Linotype" w:cs="Tahoma"/>
          <w:iCs/>
          <w:sz w:val="22"/>
          <w:szCs w:val="22"/>
          <w:lang w:eastAsia="es-ES_tradnl"/>
        </w:rPr>
        <w:t xml:space="preserve">on el objeto de ilustrar la controversia planteada, resulta conveniente precisar la solicitud de información y la respuesta, para verificar los agravios del recurrente, por lo que en primer plano enunciaremos lo que </w:t>
      </w:r>
      <w:r w:rsidR="0058370D" w:rsidRPr="005B3636">
        <w:rPr>
          <w:rFonts w:ascii="Palatino Linotype" w:eastAsia="Calibri" w:hAnsi="Palatino Linotype" w:cs="Tahoma"/>
          <w:iCs/>
          <w:sz w:val="22"/>
          <w:szCs w:val="22"/>
          <w:lang w:eastAsia="es-ES_tradnl"/>
        </w:rPr>
        <w:t>solicitó</w:t>
      </w:r>
      <w:r w:rsidR="005E0447" w:rsidRPr="005B3636">
        <w:rPr>
          <w:rFonts w:ascii="Palatino Linotype" w:eastAsia="Calibri" w:hAnsi="Palatino Linotype" w:cs="Tahoma"/>
          <w:iCs/>
          <w:sz w:val="22"/>
          <w:szCs w:val="22"/>
          <w:lang w:eastAsia="es-ES_tradnl"/>
        </w:rPr>
        <w:t xml:space="preserve">: </w:t>
      </w:r>
    </w:p>
    <w:p w14:paraId="2452B78B" w14:textId="77777777" w:rsidR="005E0447" w:rsidRPr="005B3636" w:rsidRDefault="005E0447" w:rsidP="006C09DE">
      <w:pPr>
        <w:spacing w:line="360" w:lineRule="auto"/>
        <w:jc w:val="both"/>
        <w:rPr>
          <w:rFonts w:ascii="Palatino Linotype" w:eastAsia="Calibri" w:hAnsi="Palatino Linotype" w:cs="Tahoma"/>
          <w:iCs/>
          <w:sz w:val="22"/>
          <w:szCs w:val="22"/>
          <w:lang w:eastAsia="es-ES_tradnl"/>
        </w:rPr>
      </w:pPr>
    </w:p>
    <w:p w14:paraId="2452B78C" w14:textId="7C517AB9" w:rsidR="005E0447" w:rsidRPr="005B3636" w:rsidRDefault="005E0447" w:rsidP="006C09DE">
      <w:pPr>
        <w:pStyle w:val="Prrafodelista"/>
        <w:numPr>
          <w:ilvl w:val="0"/>
          <w:numId w:val="39"/>
        </w:numPr>
        <w:spacing w:line="360" w:lineRule="auto"/>
        <w:jc w:val="both"/>
        <w:rPr>
          <w:rFonts w:ascii="Palatino Linotype" w:eastAsia="Calibri" w:hAnsi="Palatino Linotype" w:cs="Tahoma"/>
          <w:iCs/>
          <w:szCs w:val="22"/>
          <w:lang w:eastAsia="es-ES_tradnl"/>
        </w:rPr>
      </w:pPr>
      <w:r w:rsidRPr="005B3636">
        <w:rPr>
          <w:rFonts w:ascii="Palatino Linotype" w:eastAsia="Calibri" w:hAnsi="Palatino Linotype" w:cs="Tahoma"/>
          <w:iCs/>
          <w:szCs w:val="22"/>
          <w:lang w:eastAsia="es-ES_tradnl"/>
        </w:rPr>
        <w:t xml:space="preserve">Listado de personal laborando en </w:t>
      </w:r>
      <w:r w:rsidRPr="005B3636">
        <w:rPr>
          <w:rFonts w:ascii="Palatino Linotype" w:eastAsia="Calibri" w:hAnsi="Palatino Linotype" w:cs="Tahoma"/>
          <w:b/>
          <w:iCs/>
          <w:szCs w:val="22"/>
          <w:lang w:eastAsia="es-ES_tradnl"/>
        </w:rPr>
        <w:t>dos mil siete, dos mil ocho, dos mil nueve, dos mil diez dos mil once, dos mil doce, dos mil trece, dos mil catorce, dos mil quince dos mil dieciséis, dos mil diecisiete</w:t>
      </w:r>
      <w:r w:rsidR="00E043B7" w:rsidRPr="005B3636">
        <w:rPr>
          <w:rFonts w:ascii="Palatino Linotype" w:eastAsia="Calibri" w:hAnsi="Palatino Linotype" w:cs="Tahoma"/>
          <w:b/>
          <w:iCs/>
          <w:szCs w:val="22"/>
          <w:lang w:eastAsia="es-ES_tradnl"/>
        </w:rPr>
        <w:t xml:space="preserve"> y dos mil dieciocho</w:t>
      </w:r>
      <w:r w:rsidR="00E043B7" w:rsidRPr="005B3636">
        <w:rPr>
          <w:rFonts w:ascii="Palatino Linotype" w:eastAsia="Calibri" w:hAnsi="Palatino Linotype" w:cs="Tahoma"/>
          <w:iCs/>
          <w:szCs w:val="22"/>
          <w:lang w:eastAsia="es-ES_tradnl"/>
        </w:rPr>
        <w:t>,</w:t>
      </w:r>
      <w:r w:rsidR="0058370D" w:rsidRPr="005B3636">
        <w:rPr>
          <w:rFonts w:ascii="Palatino Linotype" w:eastAsia="Calibri" w:hAnsi="Palatino Linotype" w:cs="Tahoma"/>
          <w:iCs/>
          <w:szCs w:val="22"/>
          <w:lang w:eastAsia="es-ES_tradnl"/>
        </w:rPr>
        <w:t xml:space="preserve"> en el que se</w:t>
      </w:r>
      <w:r w:rsidR="00E043B7" w:rsidRPr="005B3636">
        <w:rPr>
          <w:rFonts w:ascii="Palatino Linotype" w:eastAsia="Calibri" w:hAnsi="Palatino Linotype" w:cs="Tahoma"/>
          <w:iCs/>
          <w:szCs w:val="22"/>
          <w:lang w:eastAsia="es-ES_tradnl"/>
        </w:rPr>
        <w:t xml:space="preserve"> </w:t>
      </w:r>
      <w:r w:rsidR="0058370D" w:rsidRPr="005B3636">
        <w:rPr>
          <w:rFonts w:ascii="Palatino Linotype" w:eastAsia="Calibri" w:hAnsi="Palatino Linotype" w:cs="Tahoma"/>
          <w:iCs/>
          <w:szCs w:val="22"/>
          <w:lang w:eastAsia="es-ES_tradnl"/>
        </w:rPr>
        <w:t>mencion</w:t>
      </w:r>
      <w:r w:rsidR="00291E85" w:rsidRPr="005B3636">
        <w:rPr>
          <w:rFonts w:ascii="Palatino Linotype" w:eastAsia="Calibri" w:hAnsi="Palatino Linotype" w:cs="Tahoma"/>
          <w:iCs/>
          <w:szCs w:val="22"/>
          <w:lang w:eastAsia="es-ES_tradnl"/>
        </w:rPr>
        <w:t>é</w:t>
      </w:r>
      <w:r w:rsidR="0058370D" w:rsidRPr="005B3636">
        <w:rPr>
          <w:rFonts w:ascii="Palatino Linotype" w:eastAsia="Calibri" w:hAnsi="Palatino Linotype" w:cs="Tahoma"/>
          <w:iCs/>
          <w:szCs w:val="22"/>
          <w:lang w:eastAsia="es-ES_tradnl"/>
        </w:rPr>
        <w:t xml:space="preserve"> </w:t>
      </w:r>
      <w:r w:rsidR="00E043B7" w:rsidRPr="005B3636">
        <w:rPr>
          <w:rFonts w:ascii="Palatino Linotype" w:eastAsia="Calibri" w:hAnsi="Palatino Linotype" w:cs="Tahoma"/>
          <w:iCs/>
          <w:szCs w:val="22"/>
          <w:lang w:eastAsia="es-ES_tradnl"/>
        </w:rPr>
        <w:t>el tiempo y horario asignado para tomar su hora de Comida y si es dentro o fuera de su lugar de trabajo</w:t>
      </w:r>
      <w:r w:rsidR="00F94E90" w:rsidRPr="005B3636">
        <w:rPr>
          <w:rFonts w:ascii="Palatino Linotype" w:eastAsia="Calibri" w:hAnsi="Palatino Linotype" w:cs="Tahoma"/>
          <w:iCs/>
          <w:szCs w:val="22"/>
          <w:lang w:eastAsia="es-ES_tradnl"/>
        </w:rPr>
        <w:t>.</w:t>
      </w:r>
    </w:p>
    <w:p w14:paraId="2452B78D" w14:textId="77777777" w:rsidR="00E043B7" w:rsidRPr="005B3636" w:rsidRDefault="00E043B7" w:rsidP="006C09DE">
      <w:pPr>
        <w:spacing w:line="360" w:lineRule="auto"/>
        <w:jc w:val="both"/>
        <w:rPr>
          <w:rFonts w:ascii="Palatino Linotype" w:eastAsia="Calibri" w:hAnsi="Palatino Linotype" w:cs="Tahoma"/>
          <w:sz w:val="22"/>
          <w:szCs w:val="22"/>
          <w:lang w:eastAsia="es-ES_tradnl"/>
        </w:rPr>
      </w:pPr>
    </w:p>
    <w:p w14:paraId="2452B78E" w14:textId="77777777" w:rsidR="00EE56B3" w:rsidRPr="005B3636" w:rsidRDefault="00EE56B3" w:rsidP="006C09DE">
      <w:pPr>
        <w:spacing w:line="360" w:lineRule="auto"/>
        <w:jc w:val="both"/>
        <w:rPr>
          <w:rFonts w:ascii="Palatino Linotype" w:eastAsia="Calibri" w:hAnsi="Palatino Linotype" w:cs="Tahoma"/>
          <w:sz w:val="22"/>
          <w:szCs w:val="22"/>
          <w:lang w:eastAsia="es-ES_tradnl"/>
        </w:rPr>
      </w:pPr>
      <w:r w:rsidRPr="005B3636">
        <w:rPr>
          <w:rFonts w:ascii="Palatino Linotype" w:eastAsia="Calibri" w:hAnsi="Palatino Linotype" w:cs="Tahoma"/>
          <w:sz w:val="22"/>
          <w:szCs w:val="22"/>
          <w:lang w:eastAsia="es-ES_tradnl"/>
        </w:rPr>
        <w:t>En respuesta, el Sujeto Obligado manifestó lo siguiente:</w:t>
      </w:r>
    </w:p>
    <w:p w14:paraId="2452B78F" w14:textId="77777777" w:rsidR="00EE56B3" w:rsidRPr="005B3636" w:rsidRDefault="00EE56B3" w:rsidP="006C09DE">
      <w:pPr>
        <w:spacing w:line="360" w:lineRule="auto"/>
        <w:jc w:val="both"/>
        <w:rPr>
          <w:rFonts w:ascii="Palatino Linotype" w:eastAsia="Calibri" w:hAnsi="Palatino Linotype" w:cs="Tahoma"/>
          <w:szCs w:val="22"/>
          <w:lang w:eastAsia="es-ES_tradnl"/>
        </w:rPr>
      </w:pPr>
    </w:p>
    <w:p w14:paraId="2452B790" w14:textId="77777777" w:rsidR="005E0447" w:rsidRPr="005B3636" w:rsidRDefault="005E0447" w:rsidP="006C09DE">
      <w:pPr>
        <w:spacing w:line="360" w:lineRule="auto"/>
        <w:jc w:val="both"/>
        <w:rPr>
          <w:rFonts w:ascii="Palatino Linotype" w:eastAsia="Calibri" w:hAnsi="Palatino Linotype" w:cs="Tahoma"/>
          <w:szCs w:val="22"/>
          <w:lang w:eastAsia="es-ES_tradnl"/>
        </w:rPr>
      </w:pPr>
      <w:r w:rsidRPr="005B3636">
        <w:rPr>
          <w:rFonts w:ascii="Palatino Linotype" w:eastAsia="Calibri" w:hAnsi="Palatino Linotype" w:cs="Tahoma"/>
          <w:szCs w:val="22"/>
          <w:lang w:eastAsia="es-ES_tradnl"/>
        </w:rPr>
        <w:tab/>
        <w:t>“…</w:t>
      </w:r>
    </w:p>
    <w:p w14:paraId="2452B791" w14:textId="77777777" w:rsidR="005E0447" w:rsidRPr="005B3636" w:rsidRDefault="005E0447" w:rsidP="005E0447">
      <w:pPr>
        <w:pStyle w:val="Prrafodelista"/>
        <w:numPr>
          <w:ilvl w:val="0"/>
          <w:numId w:val="41"/>
        </w:numPr>
        <w:autoSpaceDE w:val="0"/>
        <w:autoSpaceDN w:val="0"/>
        <w:adjustRightInd w:val="0"/>
        <w:spacing w:line="360" w:lineRule="auto"/>
        <w:ind w:right="567"/>
        <w:jc w:val="both"/>
        <w:rPr>
          <w:rFonts w:ascii="Palatino Linotype" w:hAnsi="Palatino Linotype" w:cs="Tahoma"/>
        </w:rPr>
      </w:pPr>
      <w:r w:rsidRPr="005B3636">
        <w:rPr>
          <w:rFonts w:ascii="Palatino Linotype" w:hAnsi="Palatino Linotype" w:cs="Tahoma"/>
        </w:rPr>
        <w:t xml:space="preserve">En lo concerniente a las solicitudes </w:t>
      </w:r>
      <w:r w:rsidRPr="005B3636">
        <w:rPr>
          <w:rFonts w:ascii="Palatino Linotype" w:hAnsi="Palatino Linotype" w:cs="Tahoma"/>
          <w:b/>
        </w:rPr>
        <w:t>01201/UPVT/IP/2018</w:t>
      </w:r>
      <w:r w:rsidRPr="005B3636">
        <w:rPr>
          <w:rFonts w:ascii="Palatino Linotype" w:hAnsi="Palatino Linotype" w:cs="Tahoma"/>
        </w:rPr>
        <w:t xml:space="preserve">, </w:t>
      </w:r>
      <w:r w:rsidRPr="005B3636">
        <w:rPr>
          <w:rFonts w:ascii="Palatino Linotype" w:hAnsi="Palatino Linotype" w:cs="Tahoma"/>
          <w:b/>
        </w:rPr>
        <w:t>01202/UPVT/IP/2018</w:t>
      </w:r>
      <w:r w:rsidRPr="005B3636">
        <w:rPr>
          <w:rFonts w:ascii="Palatino Linotype" w:hAnsi="Palatino Linotype" w:cs="Tahoma"/>
        </w:rPr>
        <w:t xml:space="preserve">, y </w:t>
      </w:r>
      <w:r w:rsidRPr="005B3636">
        <w:rPr>
          <w:rFonts w:ascii="Palatino Linotype" w:hAnsi="Palatino Linotype" w:cs="Tahoma"/>
          <w:b/>
        </w:rPr>
        <w:t>01203/UPVT/IP/2018</w:t>
      </w:r>
      <w:r w:rsidRPr="005B3636">
        <w:rPr>
          <w:rFonts w:ascii="Palatino Linotype" w:hAnsi="Palatino Linotype" w:cs="Tahoma"/>
        </w:rPr>
        <w:t>, en donde se solicita el “</w:t>
      </w:r>
      <w:r w:rsidRPr="005B3636">
        <w:rPr>
          <w:rFonts w:ascii="Palatino Linotype" w:hAnsi="Palatino Linotype" w:cs="Tahoma"/>
          <w:b/>
        </w:rPr>
        <w:t xml:space="preserve">Listado de personal laborando en […]” </w:t>
      </w:r>
      <w:r w:rsidRPr="005B3636">
        <w:rPr>
          <w:rFonts w:ascii="Palatino Linotype" w:hAnsi="Palatino Linotype" w:cs="Tahoma"/>
        </w:rPr>
        <w:t xml:space="preserve">después de una búsqueda exhaustiva y razonable le informo que no se posee ni se generó documento en donde obre lo solicitado, toda vez que es hasta el 19 de abril de 2010, que la Secretaría de Finanzas autorizó la segunda estructura organizacional de la Universidad, en la cual se incorporaron dos Direcciones: la División de Ingeniería en </w:t>
      </w:r>
      <w:r w:rsidRPr="005B3636">
        <w:rPr>
          <w:rFonts w:ascii="Palatino Linotype" w:hAnsi="Palatino Linotype" w:cs="Tahoma"/>
        </w:rPr>
        <w:lastRenderedPageBreak/>
        <w:t xml:space="preserve">Biotecnología y Licenciatura en Negocios Internacionales y la de Planeación y Vinculación, así como cuatro Departamentos: el de Tecnologías de la Información, el de Vinculación y Extensión, el de Recursos Financieros y el de </w:t>
      </w:r>
      <w:r w:rsidRPr="005B3636">
        <w:rPr>
          <w:rFonts w:ascii="Palatino Linotype" w:hAnsi="Palatino Linotype" w:cs="Tahoma"/>
          <w:b/>
        </w:rPr>
        <w:t xml:space="preserve">Recursos Humanos y Materiales; </w:t>
      </w:r>
      <w:r w:rsidRPr="005B3636">
        <w:rPr>
          <w:rFonts w:ascii="Palatino Linotype" w:hAnsi="Palatino Linotype" w:cs="Tahoma"/>
        </w:rPr>
        <w:t>tal como se establece en los antecedentes de Manual General de Organización de la Universidad Politécnica del Valle de Toluca, publicado en el Periódico oficial “Gaceta del Gobierno” de fecha 9 de noviembre de 2011.</w:t>
      </w:r>
    </w:p>
    <w:p w14:paraId="2452B792" w14:textId="77777777" w:rsidR="005E0447" w:rsidRPr="005B3636" w:rsidRDefault="005E0447" w:rsidP="005E0447">
      <w:pPr>
        <w:pStyle w:val="Prrafodelista"/>
        <w:numPr>
          <w:ilvl w:val="0"/>
          <w:numId w:val="41"/>
        </w:numPr>
        <w:autoSpaceDE w:val="0"/>
        <w:autoSpaceDN w:val="0"/>
        <w:adjustRightInd w:val="0"/>
        <w:spacing w:line="360" w:lineRule="auto"/>
        <w:ind w:right="567"/>
        <w:jc w:val="both"/>
        <w:rPr>
          <w:rFonts w:ascii="Palatino Linotype" w:hAnsi="Palatino Linotype" w:cs="Tahoma"/>
        </w:rPr>
      </w:pPr>
      <w:r w:rsidRPr="005B3636">
        <w:rPr>
          <w:rFonts w:ascii="Palatino Linotype" w:hAnsi="Palatino Linotype" w:cs="Tahoma"/>
        </w:rPr>
        <w:t xml:space="preserve">En lo referente a las solicitudes </w:t>
      </w:r>
      <w:r w:rsidRPr="005B3636">
        <w:rPr>
          <w:rFonts w:ascii="Palatino Linotype" w:hAnsi="Palatino Linotype" w:cs="Tahoma"/>
          <w:b/>
        </w:rPr>
        <w:t xml:space="preserve">01204/UPVT/IP/2018, 01205/UPVT/IP/2018, 01206/UPVT/IP/2018, 01207/UPVT/IP/2018, 01208/UPVT/IP/2018, 01209/UPVT/IP/2018, 01210/UPVT/IP/2018, 01211/UPVT/IP/2018, 01212/UPVT/IP/2018, </w:t>
      </w:r>
      <w:r w:rsidRPr="005B3636">
        <w:rPr>
          <w:rFonts w:ascii="Palatino Linotype" w:hAnsi="Palatino Linotype" w:cs="Tahoma"/>
        </w:rPr>
        <w:t>en donde se solicita “</w:t>
      </w:r>
      <w:r w:rsidRPr="005B3636">
        <w:rPr>
          <w:rFonts w:ascii="Palatino Linotype" w:hAnsi="Palatino Linotype" w:cs="Tahoma"/>
          <w:b/>
        </w:rPr>
        <w:t xml:space="preserve">Listado de personal laborando en […]” </w:t>
      </w:r>
      <w:r w:rsidRPr="005B3636">
        <w:rPr>
          <w:rFonts w:ascii="Palatino Linotype" w:hAnsi="Palatino Linotype" w:cs="Tahoma"/>
        </w:rPr>
        <w:t>correspondiente al periodo del 19 de abril de 2010, 2011, 2012, 2013, 2014, 2015, 2016, 2017 y de 01 enero al 24 de septiembre de 2018 (fecha en que ingresó la solicitud) se adjunta al presente la información relativa al listado del personal que ha laborado en esta Institución.</w:t>
      </w:r>
    </w:p>
    <w:p w14:paraId="2452B793" w14:textId="77777777" w:rsidR="005E0447" w:rsidRPr="005B3636" w:rsidRDefault="005E0447" w:rsidP="005E0447">
      <w:pPr>
        <w:pStyle w:val="Prrafodelista"/>
        <w:numPr>
          <w:ilvl w:val="0"/>
          <w:numId w:val="41"/>
        </w:numPr>
        <w:autoSpaceDE w:val="0"/>
        <w:autoSpaceDN w:val="0"/>
        <w:adjustRightInd w:val="0"/>
        <w:spacing w:line="360" w:lineRule="auto"/>
        <w:ind w:right="567"/>
        <w:jc w:val="both"/>
        <w:rPr>
          <w:rFonts w:ascii="Palatino Linotype" w:hAnsi="Palatino Linotype" w:cs="Tahoma"/>
        </w:rPr>
      </w:pPr>
      <w:r w:rsidRPr="005B3636">
        <w:rPr>
          <w:rFonts w:ascii="Palatino Linotype" w:hAnsi="Palatino Linotype" w:cs="Tahoma"/>
        </w:rPr>
        <w:t xml:space="preserve">Finalmente, con respecto a </w:t>
      </w:r>
      <w:r w:rsidRPr="005B3636">
        <w:rPr>
          <w:rFonts w:ascii="Palatino Linotype" w:hAnsi="Palatino Linotype" w:cs="Tahoma"/>
          <w:b/>
        </w:rPr>
        <w:t xml:space="preserve">“[…] mencionando el tiempo y horario asignado para tomar su hora de Comida y si es dentro o fuera de su lugar de trabajo” </w:t>
      </w:r>
      <w:r w:rsidRPr="005B3636">
        <w:rPr>
          <w:rFonts w:ascii="Palatino Linotype" w:hAnsi="Palatino Linotype" w:cs="Tahoma"/>
        </w:rPr>
        <w:t>le informo que con fundamento en el artículo 63 de la Ley del Trabajo de los Servidores públicos del Estado y Municipios vigente, se establece que el servidor público tendrá derecho a un descanso de media hora cuando trabaje en un horario continuo de más de siete horas.</w:t>
      </w:r>
    </w:p>
    <w:p w14:paraId="2452B794" w14:textId="77777777" w:rsidR="00AB0303" w:rsidRPr="005B3636" w:rsidRDefault="005E0447" w:rsidP="005E0447">
      <w:pPr>
        <w:pStyle w:val="Prrafodelista"/>
        <w:autoSpaceDE w:val="0"/>
        <w:autoSpaceDN w:val="0"/>
        <w:adjustRightInd w:val="0"/>
        <w:spacing w:line="360" w:lineRule="auto"/>
        <w:ind w:left="927" w:right="567"/>
        <w:jc w:val="both"/>
        <w:rPr>
          <w:rFonts w:ascii="Palatino Linotype" w:hAnsi="Palatino Linotype" w:cs="Tahoma"/>
        </w:rPr>
      </w:pPr>
      <w:r w:rsidRPr="005B3636">
        <w:rPr>
          <w:rFonts w:ascii="Palatino Linotype" w:hAnsi="Palatino Linotype" w:cs="Tahoma"/>
        </w:rPr>
        <w:t>…”</w:t>
      </w:r>
    </w:p>
    <w:p w14:paraId="2452B795" w14:textId="77777777" w:rsidR="005E0447" w:rsidRPr="005B3636" w:rsidRDefault="005E0447" w:rsidP="005E0447">
      <w:pPr>
        <w:autoSpaceDE w:val="0"/>
        <w:autoSpaceDN w:val="0"/>
        <w:adjustRightInd w:val="0"/>
        <w:spacing w:line="360" w:lineRule="auto"/>
        <w:ind w:right="567"/>
        <w:jc w:val="both"/>
        <w:rPr>
          <w:rFonts w:ascii="Palatino Linotype" w:hAnsi="Palatino Linotype" w:cs="Tahoma"/>
        </w:rPr>
      </w:pPr>
    </w:p>
    <w:p w14:paraId="2452B796" w14:textId="5CDDFDEC" w:rsidR="004211B8" w:rsidRPr="005B3636" w:rsidRDefault="005E0447" w:rsidP="006C09DE">
      <w:pPr>
        <w:spacing w:line="360" w:lineRule="auto"/>
        <w:jc w:val="both"/>
        <w:rPr>
          <w:rFonts w:ascii="Palatino Linotype" w:hAnsi="Palatino Linotype" w:cs="Tahoma"/>
          <w:bCs/>
          <w:sz w:val="22"/>
          <w:szCs w:val="24"/>
        </w:rPr>
      </w:pPr>
      <w:r w:rsidRPr="005B3636">
        <w:rPr>
          <w:rFonts w:ascii="Palatino Linotype" w:eastAsia="Calibri" w:hAnsi="Palatino Linotype" w:cs="Tahoma"/>
          <w:sz w:val="22"/>
          <w:szCs w:val="22"/>
          <w:lang w:eastAsia="es-ES_tradnl"/>
        </w:rPr>
        <w:t xml:space="preserve">Además, el </w:t>
      </w:r>
      <w:r w:rsidR="00403520" w:rsidRPr="005B3636">
        <w:rPr>
          <w:rFonts w:ascii="Palatino Linotype" w:eastAsia="Calibri" w:hAnsi="Palatino Linotype" w:cs="Tahoma"/>
          <w:sz w:val="22"/>
          <w:szCs w:val="22"/>
          <w:lang w:eastAsia="es-ES_tradnl"/>
        </w:rPr>
        <w:t xml:space="preserve">Sujeto </w:t>
      </w:r>
      <w:r w:rsidRPr="005B3636">
        <w:rPr>
          <w:rFonts w:ascii="Palatino Linotype" w:eastAsia="Calibri" w:hAnsi="Palatino Linotype" w:cs="Tahoma"/>
          <w:sz w:val="22"/>
          <w:szCs w:val="22"/>
          <w:lang w:eastAsia="es-ES_tradnl"/>
        </w:rPr>
        <w:t>Obligado adjuntó</w:t>
      </w:r>
      <w:r w:rsidRPr="005B3636">
        <w:rPr>
          <w:rFonts w:ascii="Palatino Linotype" w:hAnsi="Palatino Linotype" w:cs="Tahoma"/>
          <w:sz w:val="22"/>
          <w:szCs w:val="24"/>
        </w:rPr>
        <w:t xml:space="preserve"> en las solicitudes de información con números de folio </w:t>
      </w:r>
      <w:r w:rsidRPr="005B3636">
        <w:rPr>
          <w:rFonts w:ascii="Palatino Linotype" w:hAnsi="Palatino Linotype" w:cs="Tahoma"/>
          <w:b/>
          <w:bCs/>
          <w:sz w:val="22"/>
          <w:szCs w:val="24"/>
        </w:rPr>
        <w:t xml:space="preserve">01204/UPVT/IP/2018, 01205/UPVT/IP/2018, 01206/UPVT/IP/2018, 01207/UPVT/IP/2018, 01208/UPVT/IP/2018, 01209/UPVT/IP/2018, 01210/UPVT/IP/2018, 01211/UPVT/IP/2018, </w:t>
      </w:r>
      <w:r w:rsidRPr="005B3636">
        <w:rPr>
          <w:rFonts w:ascii="Palatino Linotype" w:hAnsi="Palatino Linotype" w:cs="Tahoma"/>
          <w:b/>
          <w:bCs/>
          <w:sz w:val="22"/>
          <w:szCs w:val="24"/>
        </w:rPr>
        <w:lastRenderedPageBreak/>
        <w:t xml:space="preserve">01212/UPVT/IP/2018, </w:t>
      </w:r>
      <w:r w:rsidR="004211B8" w:rsidRPr="005B3636">
        <w:rPr>
          <w:rFonts w:ascii="Palatino Linotype" w:hAnsi="Palatino Linotype" w:cs="Tahoma"/>
          <w:bCs/>
          <w:sz w:val="22"/>
          <w:szCs w:val="24"/>
        </w:rPr>
        <w:t>dos</w:t>
      </w:r>
      <w:r w:rsidRPr="005B3636">
        <w:rPr>
          <w:rFonts w:ascii="Palatino Linotype" w:hAnsi="Palatino Linotype" w:cs="Tahoma"/>
          <w:bCs/>
          <w:sz w:val="22"/>
          <w:szCs w:val="24"/>
        </w:rPr>
        <w:t xml:space="preserve"> documentos </w:t>
      </w:r>
      <w:r w:rsidR="004211B8" w:rsidRPr="005B3636">
        <w:rPr>
          <w:rFonts w:ascii="Palatino Linotype" w:hAnsi="Palatino Linotype" w:cs="Tahoma"/>
          <w:bCs/>
          <w:sz w:val="22"/>
          <w:szCs w:val="24"/>
        </w:rPr>
        <w:t xml:space="preserve">por solicitud </w:t>
      </w:r>
      <w:r w:rsidRPr="005B3636">
        <w:rPr>
          <w:rFonts w:ascii="Palatino Linotype" w:hAnsi="Palatino Linotype" w:cs="Tahoma"/>
          <w:bCs/>
          <w:sz w:val="22"/>
          <w:szCs w:val="24"/>
        </w:rPr>
        <w:t xml:space="preserve">en formato </w:t>
      </w:r>
      <w:proofErr w:type="spellStart"/>
      <w:r w:rsidRPr="005B3636">
        <w:rPr>
          <w:rFonts w:ascii="Palatino Linotype" w:hAnsi="Palatino Linotype" w:cs="Tahoma"/>
          <w:bCs/>
          <w:sz w:val="22"/>
          <w:szCs w:val="24"/>
        </w:rPr>
        <w:t>pdf</w:t>
      </w:r>
      <w:proofErr w:type="spellEnd"/>
      <w:r w:rsidRPr="005B3636">
        <w:rPr>
          <w:rFonts w:ascii="Palatino Linotype" w:hAnsi="Palatino Linotype" w:cs="Tahoma"/>
          <w:bCs/>
          <w:sz w:val="22"/>
          <w:szCs w:val="24"/>
        </w:rPr>
        <w:t>.</w:t>
      </w:r>
      <w:r w:rsidR="00E073A0" w:rsidRPr="005B3636">
        <w:rPr>
          <w:rFonts w:ascii="Palatino Linotype" w:hAnsi="Palatino Linotype" w:cs="Tahoma"/>
          <w:bCs/>
          <w:sz w:val="22"/>
          <w:szCs w:val="24"/>
        </w:rPr>
        <w:t>,</w:t>
      </w:r>
      <w:r w:rsidR="004211B8" w:rsidRPr="005B3636">
        <w:rPr>
          <w:rFonts w:ascii="Palatino Linotype" w:hAnsi="Palatino Linotype" w:cs="Tahoma"/>
          <w:bCs/>
          <w:sz w:val="22"/>
          <w:szCs w:val="24"/>
        </w:rPr>
        <w:t xml:space="preserve"> de los cuales se advierte como contenido </w:t>
      </w:r>
      <w:r w:rsidR="00E073A0" w:rsidRPr="005B3636">
        <w:rPr>
          <w:rFonts w:ascii="Palatino Linotype" w:hAnsi="Palatino Linotype" w:cs="Tahoma"/>
          <w:bCs/>
          <w:sz w:val="22"/>
          <w:szCs w:val="24"/>
        </w:rPr>
        <w:t xml:space="preserve">los </w:t>
      </w:r>
      <w:r w:rsidR="004211B8" w:rsidRPr="005B3636">
        <w:rPr>
          <w:rFonts w:ascii="Palatino Linotype" w:hAnsi="Palatino Linotype" w:cs="Tahoma"/>
          <w:bCs/>
          <w:sz w:val="22"/>
          <w:szCs w:val="24"/>
        </w:rPr>
        <w:t>listados del personal administrativo y del personal docente del año correspondiente a cada solicitud de información.</w:t>
      </w:r>
    </w:p>
    <w:p w14:paraId="2452B797" w14:textId="77777777" w:rsidR="005E0447" w:rsidRPr="005B3636" w:rsidRDefault="004211B8" w:rsidP="006C09DE">
      <w:pPr>
        <w:spacing w:line="360" w:lineRule="auto"/>
        <w:jc w:val="both"/>
        <w:rPr>
          <w:rFonts w:ascii="Palatino Linotype" w:eastAsia="Calibri" w:hAnsi="Palatino Linotype" w:cs="Tahoma"/>
          <w:sz w:val="22"/>
          <w:szCs w:val="22"/>
          <w:lang w:eastAsia="es-ES_tradnl"/>
        </w:rPr>
      </w:pPr>
      <w:r w:rsidRPr="005B3636">
        <w:rPr>
          <w:rFonts w:ascii="Palatino Linotype" w:hAnsi="Palatino Linotype" w:cs="Tahoma"/>
          <w:bCs/>
          <w:sz w:val="22"/>
          <w:szCs w:val="24"/>
        </w:rPr>
        <w:t xml:space="preserve"> </w:t>
      </w:r>
      <w:r w:rsidR="005E0447" w:rsidRPr="005B3636">
        <w:rPr>
          <w:rFonts w:ascii="Palatino Linotype" w:hAnsi="Palatino Linotype" w:cs="Tahoma"/>
          <w:bCs/>
          <w:sz w:val="22"/>
          <w:szCs w:val="24"/>
        </w:rPr>
        <w:t xml:space="preserve"> </w:t>
      </w:r>
    </w:p>
    <w:p w14:paraId="2452B798" w14:textId="77777777" w:rsidR="009B150D" w:rsidRPr="005B3636" w:rsidRDefault="00EE56B3" w:rsidP="00E043B7">
      <w:pPr>
        <w:spacing w:line="360" w:lineRule="auto"/>
        <w:jc w:val="both"/>
        <w:rPr>
          <w:rFonts w:ascii="Palatino Linotype" w:eastAsia="Calibri" w:hAnsi="Palatino Linotype" w:cs="Tahoma"/>
          <w:sz w:val="22"/>
          <w:szCs w:val="22"/>
          <w:lang w:eastAsia="es-ES_tradnl"/>
        </w:rPr>
      </w:pPr>
      <w:r w:rsidRPr="005B3636">
        <w:rPr>
          <w:rFonts w:ascii="Palatino Linotype" w:eastAsia="Calibri" w:hAnsi="Palatino Linotype" w:cs="Tahoma"/>
          <w:sz w:val="22"/>
          <w:szCs w:val="22"/>
          <w:lang w:eastAsia="es-ES_tradnl"/>
        </w:rPr>
        <w:t xml:space="preserve">Inconforme con lo anterior, el particular señaló como agravió, que la información le fue </w:t>
      </w:r>
      <w:r w:rsidR="004211B8" w:rsidRPr="005B3636">
        <w:rPr>
          <w:rFonts w:ascii="Palatino Linotype" w:eastAsia="Calibri" w:hAnsi="Palatino Linotype" w:cs="Tahoma"/>
          <w:sz w:val="22"/>
          <w:szCs w:val="22"/>
          <w:lang w:eastAsia="es-ES_tradnl"/>
        </w:rPr>
        <w:t>negada, debido a que no se le informa el personal con su hora de comida, la cual debe contra</w:t>
      </w:r>
      <w:r w:rsidR="00363E93" w:rsidRPr="005B3636">
        <w:rPr>
          <w:rFonts w:ascii="Palatino Linotype" w:eastAsia="Calibri" w:hAnsi="Palatino Linotype" w:cs="Tahoma"/>
          <w:sz w:val="22"/>
          <w:szCs w:val="22"/>
          <w:lang w:eastAsia="es-ES_tradnl"/>
        </w:rPr>
        <w:t>st</w:t>
      </w:r>
      <w:r w:rsidR="004211B8" w:rsidRPr="005B3636">
        <w:rPr>
          <w:rFonts w:ascii="Palatino Linotype" w:eastAsia="Calibri" w:hAnsi="Palatino Linotype" w:cs="Tahoma"/>
          <w:sz w:val="22"/>
          <w:szCs w:val="22"/>
          <w:lang w:eastAsia="es-ES_tradnl"/>
        </w:rPr>
        <w:t>ar con registros, ya que es un requerimiento para poder acceder o salir de la instituci</w:t>
      </w:r>
      <w:r w:rsidR="00E043B7" w:rsidRPr="005B3636">
        <w:rPr>
          <w:rFonts w:ascii="Palatino Linotype" w:eastAsia="Calibri" w:hAnsi="Palatino Linotype" w:cs="Tahoma"/>
          <w:sz w:val="22"/>
          <w:szCs w:val="22"/>
          <w:lang w:eastAsia="es-ES_tradnl"/>
        </w:rPr>
        <w:t>ón</w:t>
      </w:r>
      <w:r w:rsidR="00330801" w:rsidRPr="005B3636">
        <w:rPr>
          <w:rFonts w:ascii="Palatino Linotype" w:eastAsia="Calibri" w:hAnsi="Palatino Linotype" w:cs="Tahoma"/>
          <w:iCs/>
          <w:sz w:val="22"/>
          <w:szCs w:val="24"/>
          <w:lang w:val="es-ES" w:eastAsia="es-ES_tradnl"/>
        </w:rPr>
        <w:t xml:space="preserve">, lo cual constituye una causal de procedencia del recurso de revisión en términos de lo previsto por el artículo 179, fracción </w:t>
      </w:r>
      <w:r w:rsidR="00216601" w:rsidRPr="005B3636">
        <w:rPr>
          <w:rFonts w:ascii="Palatino Linotype" w:eastAsia="Calibri" w:hAnsi="Palatino Linotype" w:cs="Tahoma"/>
          <w:iCs/>
          <w:sz w:val="22"/>
          <w:szCs w:val="24"/>
          <w:lang w:val="es-ES" w:eastAsia="es-ES_tradnl"/>
        </w:rPr>
        <w:t>I</w:t>
      </w:r>
      <w:r w:rsidR="00330801" w:rsidRPr="005B3636">
        <w:rPr>
          <w:rFonts w:ascii="Palatino Linotype" w:eastAsia="Calibri" w:hAnsi="Palatino Linotype" w:cs="Tahoma"/>
          <w:iCs/>
          <w:sz w:val="22"/>
          <w:szCs w:val="24"/>
          <w:lang w:val="es-ES" w:eastAsia="es-ES_tradnl"/>
        </w:rPr>
        <w:t>, de la Ley Transparencia y Acceso a la Información Pública del Estado de México y Municipios.</w:t>
      </w:r>
    </w:p>
    <w:p w14:paraId="2452B799" w14:textId="77777777" w:rsidR="009B150D" w:rsidRPr="005B3636" w:rsidRDefault="009B150D" w:rsidP="006C09DE">
      <w:pPr>
        <w:tabs>
          <w:tab w:val="left" w:pos="4962"/>
        </w:tabs>
        <w:spacing w:line="360" w:lineRule="auto"/>
        <w:jc w:val="both"/>
        <w:rPr>
          <w:rFonts w:ascii="Palatino Linotype" w:eastAsia="Calibri" w:hAnsi="Palatino Linotype" w:cs="Tahoma"/>
          <w:iCs/>
          <w:sz w:val="22"/>
          <w:szCs w:val="24"/>
          <w:lang w:val="es-ES" w:eastAsia="es-ES_tradnl"/>
        </w:rPr>
      </w:pPr>
    </w:p>
    <w:p w14:paraId="2452B79A" w14:textId="77777777" w:rsidR="00216601" w:rsidRPr="005B3636" w:rsidRDefault="00216601" w:rsidP="006C09DE">
      <w:pPr>
        <w:spacing w:line="360" w:lineRule="auto"/>
        <w:ind w:right="-93"/>
        <w:jc w:val="both"/>
        <w:rPr>
          <w:rFonts w:ascii="Palatino Linotype" w:hAnsi="Palatino Linotype" w:cs="Tahoma"/>
          <w:b/>
          <w:sz w:val="22"/>
          <w:szCs w:val="24"/>
        </w:rPr>
      </w:pPr>
      <w:r w:rsidRPr="005B3636">
        <w:rPr>
          <w:rFonts w:ascii="Palatino Linotype" w:hAnsi="Palatino Linotype" w:cs="Tahoma"/>
          <w:b/>
          <w:sz w:val="22"/>
          <w:szCs w:val="24"/>
          <w:lang w:val="es-ES"/>
        </w:rPr>
        <w:t xml:space="preserve">CUARTO. </w:t>
      </w:r>
      <w:r w:rsidRPr="005B3636">
        <w:rPr>
          <w:rFonts w:ascii="Palatino Linotype" w:hAnsi="Palatino Linotype" w:cs="Tahoma"/>
          <w:b/>
          <w:sz w:val="22"/>
          <w:szCs w:val="24"/>
        </w:rPr>
        <w:t>Marco normativo aplicable en materia de transparencia y acceso a la información pública.</w:t>
      </w:r>
    </w:p>
    <w:p w14:paraId="2452B79B" w14:textId="77777777" w:rsidR="00216601" w:rsidRPr="005B3636" w:rsidRDefault="00216601" w:rsidP="006C09DE">
      <w:pPr>
        <w:spacing w:line="360" w:lineRule="auto"/>
        <w:ind w:right="-93"/>
        <w:jc w:val="both"/>
        <w:rPr>
          <w:rFonts w:ascii="Palatino Linotype" w:hAnsi="Palatino Linotype" w:cs="Tahoma"/>
          <w:b/>
          <w:sz w:val="18"/>
        </w:rPr>
      </w:pPr>
    </w:p>
    <w:p w14:paraId="2452B79C" w14:textId="77777777" w:rsidR="00216601" w:rsidRPr="005B3636" w:rsidRDefault="00216601" w:rsidP="006C09DE">
      <w:pPr>
        <w:spacing w:line="360" w:lineRule="auto"/>
        <w:contextualSpacing/>
        <w:jc w:val="both"/>
        <w:rPr>
          <w:rFonts w:ascii="Palatino Linotype" w:hAnsi="Palatino Linotype" w:cs="Tahoma"/>
          <w:sz w:val="22"/>
          <w:szCs w:val="24"/>
        </w:rPr>
      </w:pPr>
      <w:r w:rsidRPr="005B3636">
        <w:rPr>
          <w:rFonts w:ascii="Palatino Linotype" w:hAnsi="Palatino Linotype" w:cs="Tahoma"/>
          <w:sz w:val="22"/>
          <w:szCs w:val="24"/>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2452B79D" w14:textId="77777777" w:rsidR="00216601" w:rsidRPr="005B3636" w:rsidRDefault="00216601" w:rsidP="006C09DE">
      <w:pPr>
        <w:spacing w:line="360" w:lineRule="auto"/>
        <w:contextualSpacing/>
        <w:jc w:val="both"/>
        <w:rPr>
          <w:rFonts w:ascii="Palatino Linotype" w:hAnsi="Palatino Linotype" w:cs="Tahoma"/>
          <w:sz w:val="22"/>
          <w:szCs w:val="24"/>
        </w:rPr>
      </w:pPr>
    </w:p>
    <w:p w14:paraId="2452B79E" w14:textId="77777777" w:rsidR="00216601" w:rsidRPr="005B3636" w:rsidRDefault="00216601" w:rsidP="006C09DE">
      <w:pPr>
        <w:spacing w:line="360" w:lineRule="auto"/>
        <w:jc w:val="both"/>
        <w:rPr>
          <w:rFonts w:ascii="Palatino Linotype" w:hAnsi="Palatino Linotype" w:cs="Tahoma"/>
          <w:sz w:val="22"/>
          <w:szCs w:val="24"/>
        </w:rPr>
      </w:pPr>
      <w:r w:rsidRPr="005B3636">
        <w:rPr>
          <w:rFonts w:ascii="Palatino Linotype" w:hAnsi="Palatino Linotype" w:cs="Tahoma"/>
          <w:sz w:val="22"/>
          <w:szCs w:val="24"/>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2452B79F" w14:textId="77777777" w:rsidR="00AB0303" w:rsidRPr="005B3636" w:rsidRDefault="00AB0303" w:rsidP="006C09DE">
      <w:pPr>
        <w:spacing w:line="360" w:lineRule="auto"/>
        <w:jc w:val="both"/>
        <w:rPr>
          <w:rFonts w:ascii="Palatino Linotype" w:hAnsi="Palatino Linotype" w:cs="Tahoma"/>
          <w:sz w:val="22"/>
          <w:szCs w:val="24"/>
        </w:rPr>
      </w:pPr>
    </w:p>
    <w:p w14:paraId="2452B7A0" w14:textId="77777777" w:rsidR="00216601" w:rsidRPr="005B3636" w:rsidRDefault="00216601" w:rsidP="006C09DE">
      <w:pPr>
        <w:spacing w:line="360" w:lineRule="auto"/>
        <w:jc w:val="both"/>
        <w:rPr>
          <w:rFonts w:ascii="Palatino Linotype" w:hAnsi="Palatino Linotype" w:cs="Tahoma"/>
          <w:sz w:val="22"/>
          <w:szCs w:val="24"/>
        </w:rPr>
      </w:pPr>
      <w:r w:rsidRPr="005B3636">
        <w:rPr>
          <w:rFonts w:ascii="Palatino Linotype" w:hAnsi="Palatino Linotype" w:cs="Tahoma"/>
          <w:sz w:val="22"/>
          <w:szCs w:val="24"/>
        </w:rPr>
        <w:t xml:space="preserve">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w:t>
      </w:r>
      <w:r w:rsidRPr="005B3636">
        <w:rPr>
          <w:rFonts w:ascii="Palatino Linotype" w:hAnsi="Palatino Linotype" w:cs="Tahoma"/>
          <w:sz w:val="22"/>
          <w:szCs w:val="24"/>
        </w:rPr>
        <w:lastRenderedPageBreak/>
        <w:t>como la información referente a la intimidad de la vida privada y la imagen de las personas, con las excepciones que establezca la ley reglamentaria.</w:t>
      </w:r>
    </w:p>
    <w:p w14:paraId="2452B7A1" w14:textId="77777777" w:rsidR="00216601" w:rsidRPr="005B3636" w:rsidRDefault="00216601" w:rsidP="006C09DE">
      <w:pPr>
        <w:spacing w:line="360" w:lineRule="auto"/>
        <w:jc w:val="both"/>
        <w:rPr>
          <w:rFonts w:ascii="Palatino Linotype" w:hAnsi="Palatino Linotype" w:cs="Tahoma"/>
          <w:sz w:val="22"/>
          <w:szCs w:val="24"/>
        </w:rPr>
      </w:pPr>
    </w:p>
    <w:p w14:paraId="2452B7A2" w14:textId="77777777" w:rsidR="00216601" w:rsidRPr="005B3636" w:rsidRDefault="00216601" w:rsidP="006C09DE">
      <w:pPr>
        <w:spacing w:line="360" w:lineRule="auto"/>
        <w:jc w:val="both"/>
        <w:rPr>
          <w:rFonts w:ascii="Palatino Linotype" w:hAnsi="Palatino Linotype" w:cs="Tahoma"/>
          <w:sz w:val="22"/>
          <w:szCs w:val="24"/>
        </w:rPr>
      </w:pPr>
      <w:r w:rsidRPr="005B3636">
        <w:rPr>
          <w:rFonts w:ascii="Palatino Linotype" w:hAnsi="Palatino Linotype" w:cs="Tahoma"/>
          <w:sz w:val="22"/>
          <w:szCs w:val="24"/>
        </w:rPr>
        <w:t>Por su parte, la Ley de Transparencia y Acceso a la Información Pública del Estado de México y Municipios (Reglamentaria del artículo 5° de la Constitución Local), establece lo siguiente:</w:t>
      </w:r>
    </w:p>
    <w:p w14:paraId="2452B7A3" w14:textId="77777777" w:rsidR="00216601" w:rsidRPr="005B3636" w:rsidRDefault="00216601" w:rsidP="006C09DE">
      <w:pPr>
        <w:spacing w:line="360" w:lineRule="auto"/>
        <w:jc w:val="both"/>
        <w:rPr>
          <w:rFonts w:ascii="Palatino Linotype" w:hAnsi="Palatino Linotype" w:cs="Tahoma"/>
          <w:sz w:val="22"/>
          <w:szCs w:val="24"/>
        </w:rPr>
      </w:pPr>
    </w:p>
    <w:p w14:paraId="2452B7A4" w14:textId="77777777" w:rsidR="00216601" w:rsidRPr="005B3636" w:rsidRDefault="00216601" w:rsidP="006C09DE">
      <w:pPr>
        <w:spacing w:line="360" w:lineRule="auto"/>
        <w:jc w:val="both"/>
        <w:rPr>
          <w:rFonts w:ascii="Palatino Linotype" w:hAnsi="Palatino Linotype" w:cs="Tahoma"/>
          <w:sz w:val="22"/>
          <w:szCs w:val="24"/>
        </w:rPr>
      </w:pPr>
      <w:r w:rsidRPr="005B3636">
        <w:rPr>
          <w:rFonts w:ascii="Palatino Linotype" w:hAnsi="Palatino Linotype" w:cs="Tahoma"/>
          <w:sz w:val="22"/>
          <w:szCs w:val="24"/>
        </w:rPr>
        <w:t>El artículo 12, que, quienes generen, recopilen, administren, manejen, procesen, archiven o conserven información pública serán responsables de la misma.</w:t>
      </w:r>
    </w:p>
    <w:p w14:paraId="2452B7A5" w14:textId="77777777" w:rsidR="00216601" w:rsidRPr="005B3636" w:rsidRDefault="00216601" w:rsidP="006C09DE">
      <w:pPr>
        <w:spacing w:line="360" w:lineRule="auto"/>
        <w:jc w:val="both"/>
        <w:rPr>
          <w:rFonts w:ascii="Palatino Linotype" w:hAnsi="Palatino Linotype" w:cs="Tahoma"/>
          <w:szCs w:val="24"/>
        </w:rPr>
      </w:pPr>
    </w:p>
    <w:p w14:paraId="2452B7A6" w14:textId="77777777" w:rsidR="00216601" w:rsidRPr="005B3636" w:rsidRDefault="00216601" w:rsidP="006C09DE">
      <w:pPr>
        <w:spacing w:line="360" w:lineRule="auto"/>
        <w:jc w:val="both"/>
        <w:rPr>
          <w:rFonts w:ascii="Palatino Linotype" w:hAnsi="Palatino Linotype" w:cs="Tahoma"/>
          <w:sz w:val="22"/>
          <w:szCs w:val="24"/>
        </w:rPr>
      </w:pPr>
      <w:r w:rsidRPr="005B3636">
        <w:rPr>
          <w:rFonts w:ascii="Palatino Linotype" w:hAnsi="Palatino Linotype" w:cs="Tahoma"/>
          <w:sz w:val="22"/>
          <w:szCs w:val="24"/>
        </w:rPr>
        <w:t>El artículo 18, que, los Sujetos Obligados deberán documentar todo acto que derive del ejercicio de sus facultades, competencias o funciones, considerando desde su origen la eventual publicidad y reutilización de la información que generen.</w:t>
      </w:r>
    </w:p>
    <w:p w14:paraId="2452B7A7" w14:textId="77777777" w:rsidR="00216601" w:rsidRPr="005B3636" w:rsidRDefault="00216601" w:rsidP="006C09DE">
      <w:pPr>
        <w:spacing w:line="360" w:lineRule="auto"/>
        <w:jc w:val="both"/>
        <w:rPr>
          <w:rFonts w:ascii="Palatino Linotype" w:hAnsi="Palatino Linotype" w:cs="Tahoma"/>
          <w:szCs w:val="24"/>
        </w:rPr>
      </w:pPr>
    </w:p>
    <w:p w14:paraId="2452B7A8" w14:textId="77777777" w:rsidR="00216601" w:rsidRPr="005B3636" w:rsidRDefault="00216601" w:rsidP="006C09DE">
      <w:pPr>
        <w:spacing w:line="360" w:lineRule="auto"/>
        <w:jc w:val="both"/>
        <w:rPr>
          <w:rFonts w:ascii="Palatino Linotype" w:hAnsi="Palatino Linotype" w:cs="Tahoma"/>
          <w:sz w:val="22"/>
          <w:szCs w:val="24"/>
        </w:rPr>
      </w:pPr>
      <w:r w:rsidRPr="005B3636">
        <w:rPr>
          <w:rFonts w:ascii="Palatino Linotype" w:hAnsi="Palatino Linotype" w:cs="Tahoma"/>
          <w:sz w:val="22"/>
          <w:szCs w:val="24"/>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452B7A9" w14:textId="77777777" w:rsidR="00216601" w:rsidRPr="005B3636" w:rsidRDefault="00216601" w:rsidP="006C09DE">
      <w:pPr>
        <w:spacing w:line="360" w:lineRule="auto"/>
        <w:jc w:val="both"/>
        <w:rPr>
          <w:rFonts w:ascii="Palatino Linotype" w:hAnsi="Palatino Linotype" w:cs="Tahoma"/>
          <w:sz w:val="22"/>
          <w:szCs w:val="24"/>
        </w:rPr>
      </w:pPr>
    </w:p>
    <w:p w14:paraId="2452B7AA" w14:textId="77777777" w:rsidR="007876CF" w:rsidRPr="005B3636" w:rsidRDefault="009C569C" w:rsidP="006C09DE">
      <w:pPr>
        <w:spacing w:line="360" w:lineRule="auto"/>
        <w:jc w:val="both"/>
        <w:rPr>
          <w:rFonts w:ascii="Palatino Linotype" w:hAnsi="Palatino Linotype" w:cs="Tahoma"/>
          <w:b/>
          <w:sz w:val="22"/>
          <w:szCs w:val="24"/>
          <w:lang w:val="es-ES"/>
        </w:rPr>
      </w:pPr>
      <w:r w:rsidRPr="005B3636">
        <w:rPr>
          <w:rFonts w:ascii="Palatino Linotype" w:hAnsi="Palatino Linotype" w:cs="Tahoma"/>
          <w:b/>
          <w:caps/>
          <w:sz w:val="22"/>
          <w:szCs w:val="24"/>
          <w:lang w:val="es-ES"/>
        </w:rPr>
        <w:t>Quinto</w:t>
      </w:r>
      <w:r w:rsidR="009617D3" w:rsidRPr="005B3636">
        <w:rPr>
          <w:rFonts w:ascii="Palatino Linotype" w:hAnsi="Palatino Linotype" w:cs="Tahoma"/>
          <w:b/>
          <w:sz w:val="22"/>
          <w:szCs w:val="24"/>
          <w:lang w:val="es-ES"/>
        </w:rPr>
        <w:t>. Estudio de Fondo.</w:t>
      </w:r>
    </w:p>
    <w:p w14:paraId="2452B7AB" w14:textId="77777777" w:rsidR="007876CF" w:rsidRPr="005B3636" w:rsidRDefault="007876CF" w:rsidP="006C09DE">
      <w:pPr>
        <w:spacing w:line="360" w:lineRule="auto"/>
        <w:jc w:val="both"/>
        <w:rPr>
          <w:rFonts w:ascii="Palatino Linotype" w:hAnsi="Palatino Linotype" w:cs="Tahoma"/>
          <w:sz w:val="22"/>
          <w:szCs w:val="24"/>
          <w:lang w:val="es-ES"/>
        </w:rPr>
      </w:pPr>
    </w:p>
    <w:p w14:paraId="2452B7AC" w14:textId="77777777" w:rsidR="00F94E90" w:rsidRPr="005B3636" w:rsidRDefault="00F94E90" w:rsidP="00F94E90">
      <w:pPr>
        <w:spacing w:line="360" w:lineRule="auto"/>
        <w:ind w:right="-93"/>
        <w:jc w:val="both"/>
        <w:rPr>
          <w:rFonts w:ascii="Palatino Linotype" w:eastAsia="Calibri" w:hAnsi="Palatino Linotype" w:cs="Tahoma"/>
          <w:bCs/>
          <w:sz w:val="22"/>
          <w:szCs w:val="22"/>
          <w:lang w:eastAsia="en-US"/>
        </w:rPr>
      </w:pPr>
      <w:r w:rsidRPr="005B3636">
        <w:rPr>
          <w:rFonts w:ascii="Palatino Linotype" w:eastAsia="Calibri" w:hAnsi="Palatino Linotype" w:cs="Tahoma"/>
          <w:bCs/>
          <w:sz w:val="22"/>
          <w:szCs w:val="22"/>
          <w:lang w:eastAsia="en-US"/>
        </w:rPr>
        <w:t>Expuesta la controversia, se procede al análisis del agravio hecho valer por el ahora Recurrente, concerniente a la respuesta de la Universidad Politécnica del Valle de Toluca al requerimiento informativo.</w:t>
      </w:r>
    </w:p>
    <w:p w14:paraId="2452B7AD" w14:textId="77777777" w:rsidR="00F94E90" w:rsidRPr="005B3636" w:rsidRDefault="00F94E90" w:rsidP="00F94E90">
      <w:pPr>
        <w:spacing w:line="360" w:lineRule="auto"/>
        <w:ind w:right="-93"/>
        <w:jc w:val="both"/>
        <w:rPr>
          <w:rFonts w:ascii="Palatino Linotype" w:eastAsia="Calibri" w:hAnsi="Palatino Linotype" w:cs="Tahoma"/>
          <w:bCs/>
          <w:sz w:val="22"/>
          <w:szCs w:val="22"/>
          <w:lang w:eastAsia="en-US"/>
        </w:rPr>
      </w:pPr>
    </w:p>
    <w:p w14:paraId="2452B7AE" w14:textId="77777777" w:rsidR="00F94E90" w:rsidRPr="005B3636" w:rsidRDefault="00F94E90" w:rsidP="00F94E90">
      <w:pPr>
        <w:spacing w:line="360" w:lineRule="auto"/>
        <w:ind w:right="-93"/>
        <w:jc w:val="both"/>
        <w:rPr>
          <w:rFonts w:ascii="Palatino Linotype" w:eastAsia="Calibri" w:hAnsi="Palatino Linotype" w:cs="Tahoma"/>
          <w:bCs/>
          <w:sz w:val="22"/>
          <w:szCs w:val="22"/>
          <w:lang w:eastAsia="en-US"/>
        </w:rPr>
      </w:pPr>
      <w:r w:rsidRPr="005B3636">
        <w:rPr>
          <w:rFonts w:ascii="Palatino Linotype" w:eastAsia="Calibri" w:hAnsi="Palatino Linotype" w:cs="Tahoma"/>
          <w:bCs/>
          <w:sz w:val="22"/>
          <w:szCs w:val="22"/>
          <w:lang w:eastAsia="en-US"/>
        </w:rPr>
        <w:t xml:space="preserve">En principio, es de suma importancia señalar los objetivos de la Ley de Transparencia y Acceso a la Información Pública del Estado de México y Municipios, en relación con la obligación de </w:t>
      </w:r>
      <w:r w:rsidRPr="005B3636">
        <w:rPr>
          <w:rFonts w:ascii="Palatino Linotype" w:eastAsia="Calibri" w:hAnsi="Palatino Linotype" w:cs="Tahoma"/>
          <w:bCs/>
          <w:sz w:val="22"/>
          <w:szCs w:val="22"/>
          <w:lang w:eastAsia="en-US"/>
        </w:rPr>
        <w:lastRenderedPageBreak/>
        <w:t>acceso por parte de los Sujetos Obligados, los cuales se encuentran establecidos en el artículo 2° de dicho ordenamiento jurídico y son los siguientes:</w:t>
      </w:r>
    </w:p>
    <w:p w14:paraId="2452B7AF" w14:textId="77777777" w:rsidR="00F94E90" w:rsidRPr="005B3636" w:rsidRDefault="00F94E90" w:rsidP="00F94E90">
      <w:pPr>
        <w:spacing w:line="360" w:lineRule="auto"/>
        <w:ind w:right="-93"/>
        <w:jc w:val="both"/>
        <w:rPr>
          <w:rFonts w:ascii="Palatino Linotype" w:eastAsia="Calibri" w:hAnsi="Palatino Linotype" w:cs="Tahoma"/>
          <w:bCs/>
          <w:sz w:val="22"/>
          <w:szCs w:val="22"/>
          <w:lang w:eastAsia="en-US"/>
        </w:rPr>
      </w:pPr>
    </w:p>
    <w:p w14:paraId="2452B7B0" w14:textId="77777777" w:rsidR="00F94E90" w:rsidRPr="005B3636" w:rsidRDefault="00F94E90" w:rsidP="00F94E90">
      <w:pPr>
        <w:pStyle w:val="Prrafodelista"/>
        <w:numPr>
          <w:ilvl w:val="0"/>
          <w:numId w:val="5"/>
        </w:numPr>
        <w:spacing w:line="360" w:lineRule="auto"/>
        <w:ind w:right="-93"/>
        <w:jc w:val="both"/>
        <w:rPr>
          <w:rFonts w:ascii="Palatino Linotype" w:eastAsia="Calibri" w:hAnsi="Palatino Linotype" w:cs="Tahoma"/>
          <w:bCs/>
          <w:szCs w:val="22"/>
          <w:lang w:eastAsia="en-US"/>
        </w:rPr>
      </w:pPr>
      <w:r w:rsidRPr="005B3636">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2452B7B1" w14:textId="77777777" w:rsidR="00F94E90" w:rsidRPr="005B3636" w:rsidRDefault="00F94E90" w:rsidP="00F94E90">
      <w:pPr>
        <w:spacing w:line="360" w:lineRule="auto"/>
        <w:ind w:left="360" w:right="-93"/>
        <w:jc w:val="both"/>
        <w:rPr>
          <w:rFonts w:ascii="Palatino Linotype" w:eastAsia="Calibri" w:hAnsi="Palatino Linotype" w:cs="Tahoma"/>
          <w:bCs/>
          <w:sz w:val="22"/>
          <w:szCs w:val="22"/>
          <w:lang w:eastAsia="en-US"/>
        </w:rPr>
      </w:pPr>
    </w:p>
    <w:p w14:paraId="2452B7B2" w14:textId="77777777" w:rsidR="00F94E90" w:rsidRPr="005B3636" w:rsidRDefault="00F94E90" w:rsidP="00F94E90">
      <w:pPr>
        <w:pStyle w:val="Prrafodelista"/>
        <w:numPr>
          <w:ilvl w:val="0"/>
          <w:numId w:val="5"/>
        </w:numPr>
        <w:spacing w:line="360" w:lineRule="auto"/>
        <w:ind w:right="-93"/>
        <w:jc w:val="both"/>
        <w:rPr>
          <w:rFonts w:ascii="Palatino Linotype" w:eastAsia="Calibri" w:hAnsi="Palatino Linotype" w:cs="Tahoma"/>
          <w:bCs/>
          <w:szCs w:val="22"/>
          <w:lang w:eastAsia="en-US"/>
        </w:rPr>
      </w:pPr>
      <w:r w:rsidRPr="005B3636">
        <w:rPr>
          <w:rFonts w:ascii="Palatino Linotype" w:eastAsia="Calibri" w:hAnsi="Palatino Linotype" w:cs="Tahoma"/>
          <w:bCs/>
          <w:szCs w:val="22"/>
          <w:lang w:eastAsia="en-US"/>
        </w:rPr>
        <w:t>Transparentar la gestión pública, mediante la difusión de la información generada por los Sujetos Obligados, y</w:t>
      </w:r>
    </w:p>
    <w:p w14:paraId="2452B7B3" w14:textId="77777777" w:rsidR="00F94E90" w:rsidRPr="005B3636" w:rsidRDefault="00F94E90" w:rsidP="00F94E90">
      <w:pPr>
        <w:pStyle w:val="Prrafodelista"/>
        <w:spacing w:line="360" w:lineRule="auto"/>
        <w:rPr>
          <w:rFonts w:ascii="Palatino Linotype" w:eastAsia="Calibri" w:hAnsi="Palatino Linotype" w:cs="Tahoma"/>
          <w:bCs/>
          <w:szCs w:val="22"/>
          <w:lang w:eastAsia="en-US"/>
        </w:rPr>
      </w:pPr>
    </w:p>
    <w:p w14:paraId="2452B7B4" w14:textId="77777777" w:rsidR="00F94E90" w:rsidRPr="005B3636" w:rsidRDefault="00F94E90" w:rsidP="00F94E90">
      <w:pPr>
        <w:pStyle w:val="Prrafodelista"/>
        <w:numPr>
          <w:ilvl w:val="0"/>
          <w:numId w:val="5"/>
        </w:numPr>
        <w:spacing w:line="360" w:lineRule="auto"/>
        <w:ind w:right="-93"/>
        <w:jc w:val="both"/>
        <w:rPr>
          <w:rFonts w:ascii="Palatino Linotype" w:eastAsia="Calibri" w:hAnsi="Palatino Linotype" w:cs="Tahoma"/>
          <w:bCs/>
          <w:szCs w:val="22"/>
          <w:lang w:eastAsia="en-US"/>
        </w:rPr>
      </w:pPr>
      <w:r w:rsidRPr="005B3636">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2452B7B5" w14:textId="77777777" w:rsidR="00F94E90" w:rsidRPr="005B3636" w:rsidRDefault="00F94E90" w:rsidP="00F94E90">
      <w:pPr>
        <w:spacing w:line="360" w:lineRule="auto"/>
        <w:ind w:right="-93"/>
        <w:jc w:val="both"/>
        <w:rPr>
          <w:rFonts w:ascii="Palatino Linotype" w:eastAsia="Calibri" w:hAnsi="Palatino Linotype" w:cs="Tahoma"/>
          <w:bCs/>
          <w:sz w:val="22"/>
          <w:szCs w:val="22"/>
          <w:lang w:eastAsia="en-US"/>
        </w:rPr>
      </w:pPr>
    </w:p>
    <w:p w14:paraId="2452B7B6" w14:textId="4B63242B" w:rsidR="00F94E90" w:rsidRPr="005B3636" w:rsidRDefault="00F94E90" w:rsidP="00F94E90">
      <w:pPr>
        <w:spacing w:line="360" w:lineRule="auto"/>
        <w:ind w:right="-93"/>
        <w:jc w:val="both"/>
        <w:rPr>
          <w:rFonts w:ascii="Palatino Linotype" w:eastAsia="Calibri" w:hAnsi="Palatino Linotype" w:cs="Tahoma"/>
          <w:bCs/>
          <w:sz w:val="22"/>
          <w:szCs w:val="22"/>
          <w:lang w:eastAsia="en-US"/>
        </w:rPr>
      </w:pPr>
      <w:r w:rsidRPr="005B3636">
        <w:rPr>
          <w:rFonts w:ascii="Palatino Linotype" w:eastAsia="Calibri" w:hAnsi="Palatino Linotype" w:cs="Tahoma"/>
          <w:bCs/>
          <w:sz w:val="22"/>
          <w:szCs w:val="22"/>
          <w:lang w:eastAsia="en-US"/>
        </w:rPr>
        <w:t xml:space="preserve">Conforme a lo anterior, se deprende que </w:t>
      </w:r>
      <w:r w:rsidRPr="005B3636">
        <w:rPr>
          <w:rFonts w:ascii="Palatino Linotype" w:eastAsia="Calibri" w:hAnsi="Palatino Linotype" w:cs="Tahoma"/>
          <w:b/>
          <w:bCs/>
          <w:sz w:val="22"/>
          <w:szCs w:val="22"/>
          <w:lang w:eastAsia="en-US"/>
        </w:rPr>
        <w:t>los objetivos de la Ley de la materia,</w:t>
      </w:r>
      <w:r w:rsidRPr="005B3636">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w:t>
      </w:r>
      <w:r w:rsidR="00770A59" w:rsidRPr="005B3636">
        <w:rPr>
          <w:rFonts w:ascii="Palatino Linotype" w:eastAsia="Calibri" w:hAnsi="Palatino Linotype" w:cs="Tahoma"/>
          <w:bCs/>
          <w:sz w:val="22"/>
          <w:szCs w:val="22"/>
          <w:lang w:eastAsia="en-US"/>
        </w:rPr>
        <w:t>o</w:t>
      </w:r>
      <w:r w:rsidRPr="005B3636">
        <w:rPr>
          <w:rFonts w:ascii="Palatino Linotype" w:eastAsia="Calibri" w:hAnsi="Palatino Linotype" w:cs="Tahoma"/>
          <w:bCs/>
          <w:sz w:val="22"/>
          <w:szCs w:val="22"/>
          <w:lang w:eastAsia="en-US"/>
        </w:rPr>
        <w:t xml:space="preserve"> y difusión de la cultura de transparencia y la rendición de cuentas, a través de</w:t>
      </w:r>
      <w:r w:rsidR="00906611" w:rsidRPr="005B3636">
        <w:rPr>
          <w:rFonts w:ascii="Palatino Linotype" w:eastAsia="Calibri" w:hAnsi="Palatino Linotype" w:cs="Tahoma"/>
          <w:bCs/>
          <w:sz w:val="22"/>
          <w:szCs w:val="22"/>
          <w:lang w:eastAsia="en-US"/>
        </w:rPr>
        <w:t>l</w:t>
      </w:r>
      <w:r w:rsidRPr="005B3636">
        <w:rPr>
          <w:rFonts w:ascii="Palatino Linotype" w:eastAsia="Calibri" w:hAnsi="Palatino Linotype" w:cs="Tahoma"/>
          <w:bCs/>
          <w:sz w:val="22"/>
          <w:szCs w:val="22"/>
          <w:lang w:eastAsia="en-US"/>
        </w:rPr>
        <w:t xml:space="preserve"> establecimiento de políticas públicas y mecanismos que garanticen la publicidad de información oportuna, verificable, comprensible, actualizada y completa.</w:t>
      </w:r>
    </w:p>
    <w:p w14:paraId="2452B7B7" w14:textId="77777777" w:rsidR="00F94E90" w:rsidRPr="005B3636" w:rsidRDefault="00F94E90" w:rsidP="00F94E90">
      <w:pPr>
        <w:spacing w:line="360" w:lineRule="auto"/>
        <w:ind w:right="-93"/>
        <w:jc w:val="both"/>
        <w:rPr>
          <w:rFonts w:ascii="Palatino Linotype" w:eastAsia="Calibri" w:hAnsi="Palatino Linotype" w:cs="Tahoma"/>
          <w:bCs/>
          <w:sz w:val="22"/>
          <w:szCs w:val="22"/>
          <w:lang w:eastAsia="en-US"/>
        </w:rPr>
      </w:pPr>
    </w:p>
    <w:p w14:paraId="2452B7B8" w14:textId="16C5A225" w:rsidR="00F94E90" w:rsidRPr="005B3636" w:rsidRDefault="00F94E90" w:rsidP="00F94E90">
      <w:pPr>
        <w:spacing w:line="360" w:lineRule="auto"/>
        <w:ind w:right="-93"/>
        <w:jc w:val="both"/>
        <w:rPr>
          <w:rFonts w:ascii="Palatino Linotype" w:eastAsia="Calibri" w:hAnsi="Palatino Linotype" w:cs="Tahoma"/>
          <w:bCs/>
          <w:sz w:val="22"/>
          <w:szCs w:val="22"/>
          <w:lang w:eastAsia="en-US"/>
        </w:rPr>
      </w:pPr>
      <w:r w:rsidRPr="005B3636">
        <w:rPr>
          <w:rFonts w:ascii="Palatino Linotype" w:eastAsia="Calibri" w:hAnsi="Palatino Linotype" w:cs="Tahoma"/>
          <w:bCs/>
          <w:sz w:val="22"/>
          <w:szCs w:val="22"/>
          <w:lang w:eastAsia="en-US"/>
        </w:rPr>
        <w:t>En ese orden de ideas, para la atención de las solicitud</w:t>
      </w:r>
      <w:r w:rsidR="00906611" w:rsidRPr="005B3636">
        <w:rPr>
          <w:rFonts w:ascii="Palatino Linotype" w:eastAsia="Calibri" w:hAnsi="Palatino Linotype" w:cs="Tahoma"/>
          <w:bCs/>
          <w:sz w:val="22"/>
          <w:szCs w:val="22"/>
          <w:lang w:eastAsia="en-US"/>
        </w:rPr>
        <w:t>es</w:t>
      </w:r>
      <w:r w:rsidRPr="005B3636">
        <w:rPr>
          <w:rFonts w:ascii="Palatino Linotype" w:eastAsia="Calibri" w:hAnsi="Palatino Linotype" w:cs="Tahoma"/>
          <w:bCs/>
          <w:sz w:val="22"/>
          <w:szCs w:val="22"/>
          <w:lang w:eastAsia="en-US"/>
        </w:rPr>
        <w:t xml:space="preserve"> de acceso a la información, debe privilegiarse el </w:t>
      </w:r>
      <w:r w:rsidRPr="005B3636">
        <w:rPr>
          <w:rFonts w:ascii="Palatino Linotype" w:eastAsia="Calibri" w:hAnsi="Palatino Linotype" w:cs="Tahoma"/>
          <w:b/>
          <w:bCs/>
          <w:sz w:val="22"/>
          <w:szCs w:val="22"/>
          <w:lang w:eastAsia="en-US"/>
        </w:rPr>
        <w:t>principio de máxima publicidad</w:t>
      </w:r>
      <w:r w:rsidRPr="005B3636">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2452B7B9" w14:textId="77777777" w:rsidR="00F94E90" w:rsidRPr="005B3636" w:rsidRDefault="00F94E90" w:rsidP="00F94E90">
      <w:pPr>
        <w:spacing w:line="360" w:lineRule="auto"/>
        <w:ind w:right="-93"/>
        <w:jc w:val="both"/>
        <w:rPr>
          <w:rFonts w:ascii="Palatino Linotype" w:eastAsia="Calibri" w:hAnsi="Palatino Linotype" w:cs="Tahoma"/>
          <w:bCs/>
          <w:sz w:val="22"/>
          <w:szCs w:val="22"/>
          <w:lang w:eastAsia="en-US"/>
        </w:rPr>
      </w:pPr>
    </w:p>
    <w:p w14:paraId="2452B7BA" w14:textId="77777777" w:rsidR="00F94E90" w:rsidRPr="005B3636" w:rsidRDefault="00F94E90" w:rsidP="00F94E90">
      <w:pPr>
        <w:spacing w:line="360" w:lineRule="auto"/>
        <w:ind w:right="-93"/>
        <w:jc w:val="both"/>
        <w:rPr>
          <w:rFonts w:ascii="Palatino Linotype" w:eastAsia="Calibri" w:hAnsi="Palatino Linotype" w:cs="Tahoma"/>
          <w:bCs/>
          <w:sz w:val="22"/>
          <w:szCs w:val="22"/>
          <w:lang w:eastAsia="en-US"/>
        </w:rPr>
      </w:pPr>
      <w:r w:rsidRPr="005B3636">
        <w:rPr>
          <w:rFonts w:ascii="Palatino Linotype" w:eastAsia="Calibri" w:hAnsi="Palatino Linotype" w:cs="Tahoma"/>
          <w:bCs/>
          <w:sz w:val="22"/>
          <w:szCs w:val="22"/>
          <w:lang w:eastAsia="en-U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2452B7BB" w14:textId="77777777" w:rsidR="00F94E90" w:rsidRPr="005B3636" w:rsidRDefault="00F94E90" w:rsidP="00F94E90">
      <w:pPr>
        <w:spacing w:line="360" w:lineRule="auto"/>
        <w:ind w:right="-93"/>
        <w:jc w:val="both"/>
        <w:rPr>
          <w:rFonts w:ascii="Palatino Linotype" w:eastAsia="Calibri" w:hAnsi="Palatino Linotype" w:cs="Tahoma"/>
          <w:bCs/>
          <w:sz w:val="22"/>
          <w:szCs w:val="22"/>
          <w:lang w:eastAsia="en-US"/>
        </w:rPr>
      </w:pPr>
    </w:p>
    <w:p w14:paraId="2452B7BC" w14:textId="356F72DE" w:rsidR="00F94E90" w:rsidRPr="005B3636" w:rsidRDefault="00F94E90" w:rsidP="00F94E90">
      <w:pPr>
        <w:pStyle w:val="Prrafodelista"/>
        <w:numPr>
          <w:ilvl w:val="0"/>
          <w:numId w:val="6"/>
        </w:numPr>
        <w:spacing w:line="360" w:lineRule="auto"/>
        <w:ind w:right="-93"/>
        <w:jc w:val="both"/>
        <w:rPr>
          <w:rFonts w:ascii="Palatino Linotype" w:eastAsia="Calibri" w:hAnsi="Palatino Linotype" w:cs="Tahoma"/>
          <w:bCs/>
          <w:szCs w:val="22"/>
          <w:lang w:eastAsia="en-US"/>
        </w:rPr>
      </w:pPr>
      <w:r w:rsidRPr="005B3636">
        <w:rPr>
          <w:rFonts w:ascii="Palatino Linotype" w:eastAsia="Calibri" w:hAnsi="Palatino Linotype" w:cs="Tahoma"/>
          <w:bCs/>
          <w:szCs w:val="22"/>
          <w:lang w:eastAsia="en-US"/>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2452B7BD" w14:textId="77777777" w:rsidR="00F94E90" w:rsidRPr="005B3636" w:rsidRDefault="00F94E90" w:rsidP="00F94E90">
      <w:pPr>
        <w:pStyle w:val="Prrafodelista"/>
        <w:spacing w:line="360" w:lineRule="auto"/>
        <w:ind w:right="-93"/>
        <w:jc w:val="both"/>
        <w:rPr>
          <w:rFonts w:ascii="Palatino Linotype" w:eastAsia="Calibri" w:hAnsi="Palatino Linotype" w:cs="Tahoma"/>
          <w:bCs/>
          <w:szCs w:val="22"/>
          <w:lang w:eastAsia="en-US"/>
        </w:rPr>
      </w:pPr>
    </w:p>
    <w:p w14:paraId="2452B7BE" w14:textId="2AEFE952" w:rsidR="00F94E90" w:rsidRPr="005B3636" w:rsidRDefault="00F94E90" w:rsidP="00F94E90">
      <w:pPr>
        <w:pStyle w:val="Prrafodelista"/>
        <w:numPr>
          <w:ilvl w:val="0"/>
          <w:numId w:val="6"/>
        </w:numPr>
        <w:spacing w:line="360" w:lineRule="auto"/>
        <w:ind w:right="-93"/>
        <w:jc w:val="both"/>
        <w:rPr>
          <w:rFonts w:ascii="Palatino Linotype" w:eastAsia="Calibri" w:hAnsi="Palatino Linotype" w:cs="Tahoma"/>
          <w:bCs/>
          <w:szCs w:val="22"/>
          <w:lang w:eastAsia="en-US"/>
        </w:rPr>
      </w:pPr>
      <w:r w:rsidRPr="005B3636">
        <w:rPr>
          <w:rFonts w:ascii="Palatino Linotype" w:eastAsia="Calibri" w:hAnsi="Palatino Linotype" w:cs="Tahoma"/>
          <w:bCs/>
          <w:szCs w:val="22"/>
          <w:lang w:eastAsia="en-US"/>
        </w:rPr>
        <w:t>La respuesta a los requerimientos informativos deberán notificarse al interesado en el menor tiempo posible, que no podrá exceder</w:t>
      </w:r>
      <w:r w:rsidR="008A3F62" w:rsidRPr="005B3636">
        <w:rPr>
          <w:rFonts w:ascii="Palatino Linotype" w:eastAsia="Calibri" w:hAnsi="Palatino Linotype" w:cs="Tahoma"/>
          <w:bCs/>
          <w:szCs w:val="22"/>
          <w:lang w:eastAsia="en-US"/>
        </w:rPr>
        <w:t xml:space="preserve"> de</w:t>
      </w:r>
      <w:r w:rsidRPr="005B3636">
        <w:rPr>
          <w:rFonts w:ascii="Palatino Linotype" w:eastAsia="Calibri" w:hAnsi="Palatino Linotype" w:cs="Tahoma"/>
          <w:bCs/>
          <w:szCs w:val="22"/>
          <w:lang w:eastAsia="en-US"/>
        </w:rPr>
        <w:t xml:space="preserve"> </w:t>
      </w:r>
      <w:r w:rsidRPr="005B3636">
        <w:rPr>
          <w:rFonts w:ascii="Palatino Linotype" w:eastAsia="Calibri" w:hAnsi="Palatino Linotype" w:cs="Tahoma"/>
          <w:b/>
          <w:bCs/>
          <w:szCs w:val="22"/>
          <w:lang w:eastAsia="en-US"/>
        </w:rPr>
        <w:t>quince días, contados a partir del día siguiente a la presentación de esta.</w:t>
      </w:r>
      <w:r w:rsidRPr="005B3636">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2452B7BF" w14:textId="77777777" w:rsidR="00F94E90" w:rsidRPr="005B3636" w:rsidRDefault="00F94E90" w:rsidP="00F94E90">
      <w:pPr>
        <w:pStyle w:val="Prrafodelista"/>
        <w:spacing w:line="360" w:lineRule="auto"/>
        <w:rPr>
          <w:rFonts w:ascii="Palatino Linotype" w:eastAsia="Calibri" w:hAnsi="Palatino Linotype" w:cs="Tahoma"/>
          <w:bCs/>
          <w:szCs w:val="22"/>
          <w:lang w:eastAsia="en-US"/>
        </w:rPr>
      </w:pPr>
    </w:p>
    <w:p w14:paraId="2452B7C0" w14:textId="77777777" w:rsidR="00F94E90" w:rsidRPr="005B3636" w:rsidRDefault="00F94E90" w:rsidP="00F94E90">
      <w:pPr>
        <w:pStyle w:val="Prrafodelista"/>
        <w:numPr>
          <w:ilvl w:val="0"/>
          <w:numId w:val="6"/>
        </w:numPr>
        <w:spacing w:line="360" w:lineRule="auto"/>
        <w:ind w:right="-93"/>
        <w:jc w:val="both"/>
        <w:rPr>
          <w:rFonts w:ascii="Palatino Linotype" w:eastAsia="Calibri" w:hAnsi="Palatino Linotype" w:cs="Tahoma"/>
          <w:b/>
          <w:bCs/>
          <w:szCs w:val="22"/>
          <w:lang w:eastAsia="en-US"/>
        </w:rPr>
      </w:pPr>
      <w:r w:rsidRPr="005B3636">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5B3636">
        <w:rPr>
          <w:rFonts w:ascii="Palatino Linotype" w:eastAsia="Calibri" w:hAnsi="Palatino Linotype" w:cs="Tahoma"/>
          <w:b/>
          <w:bCs/>
          <w:szCs w:val="22"/>
          <w:lang w:eastAsia="en-US"/>
        </w:rPr>
        <w:t>que se encuentren en sus archivos o que estén constreñidos a elaborar;</w:t>
      </w:r>
    </w:p>
    <w:p w14:paraId="2452B7C1" w14:textId="77777777" w:rsidR="00F94E90" w:rsidRPr="005B3636" w:rsidRDefault="00F94E90" w:rsidP="00F94E90">
      <w:pPr>
        <w:pStyle w:val="Prrafodelista"/>
        <w:spacing w:line="360" w:lineRule="auto"/>
        <w:rPr>
          <w:rFonts w:ascii="Palatino Linotype" w:eastAsia="Calibri" w:hAnsi="Palatino Linotype" w:cs="Tahoma"/>
          <w:b/>
          <w:bCs/>
          <w:szCs w:val="22"/>
          <w:lang w:eastAsia="en-US"/>
        </w:rPr>
      </w:pPr>
    </w:p>
    <w:p w14:paraId="2452B7C2" w14:textId="1C07C035" w:rsidR="00F94E90" w:rsidRPr="005B3636" w:rsidRDefault="00F94E90" w:rsidP="00F94E90">
      <w:pPr>
        <w:pStyle w:val="Prrafodelista"/>
        <w:numPr>
          <w:ilvl w:val="0"/>
          <w:numId w:val="6"/>
        </w:numPr>
        <w:spacing w:line="360" w:lineRule="auto"/>
        <w:ind w:right="-93"/>
        <w:jc w:val="both"/>
        <w:rPr>
          <w:rFonts w:ascii="Palatino Linotype" w:eastAsia="Calibri" w:hAnsi="Palatino Linotype" w:cs="Tahoma"/>
          <w:b/>
          <w:bCs/>
          <w:szCs w:val="22"/>
          <w:lang w:eastAsia="en-US"/>
        </w:rPr>
      </w:pPr>
      <w:r w:rsidRPr="005B3636">
        <w:rPr>
          <w:rFonts w:ascii="Palatino Linotype" w:eastAsia="Calibri" w:hAnsi="Palatino Linotype" w:cs="Tahoma"/>
          <w:bCs/>
          <w:szCs w:val="22"/>
          <w:lang w:eastAsia="en-US"/>
        </w:rPr>
        <w:lastRenderedPageBreak/>
        <w:t>El acceso se dará en la modalidad de entrega y en su caso, de envío elegido por la solicitante, cuando no pueda entregarse en dicha modalidad, el Sujeto Obligado deberá ofrecer otras; por lo cual, deberá funda</w:t>
      </w:r>
      <w:r w:rsidR="0074458D" w:rsidRPr="005B3636">
        <w:rPr>
          <w:rFonts w:ascii="Palatino Linotype" w:eastAsia="Calibri" w:hAnsi="Palatino Linotype" w:cs="Tahoma"/>
          <w:bCs/>
          <w:szCs w:val="22"/>
          <w:lang w:eastAsia="en-US"/>
        </w:rPr>
        <w:t>r</w:t>
      </w:r>
      <w:r w:rsidRPr="005B3636">
        <w:rPr>
          <w:rFonts w:ascii="Palatino Linotype" w:eastAsia="Calibri" w:hAnsi="Palatino Linotype" w:cs="Tahoma"/>
          <w:bCs/>
          <w:szCs w:val="22"/>
          <w:lang w:eastAsia="en-US"/>
        </w:rPr>
        <w:t xml:space="preserve"> y motivar la necesidad de modificar el medio de entrega, y</w:t>
      </w:r>
    </w:p>
    <w:p w14:paraId="2452B7C3" w14:textId="77777777" w:rsidR="00F94E90" w:rsidRPr="005B3636" w:rsidRDefault="00F94E90" w:rsidP="00F94E90">
      <w:pPr>
        <w:pStyle w:val="Prrafodelista"/>
        <w:spacing w:line="360" w:lineRule="auto"/>
        <w:rPr>
          <w:rFonts w:ascii="Palatino Linotype" w:eastAsia="Calibri" w:hAnsi="Palatino Linotype" w:cs="Tahoma"/>
          <w:b/>
          <w:bCs/>
          <w:szCs w:val="22"/>
          <w:lang w:eastAsia="en-US"/>
        </w:rPr>
      </w:pPr>
    </w:p>
    <w:p w14:paraId="2452B7C4" w14:textId="77777777" w:rsidR="00F94E90" w:rsidRPr="005B3636" w:rsidRDefault="00F94E90" w:rsidP="00F94E90">
      <w:pPr>
        <w:pStyle w:val="Prrafodelista"/>
        <w:numPr>
          <w:ilvl w:val="0"/>
          <w:numId w:val="6"/>
        </w:numPr>
        <w:spacing w:line="360" w:lineRule="auto"/>
        <w:ind w:right="-28"/>
        <w:jc w:val="both"/>
        <w:rPr>
          <w:rFonts w:ascii="Palatino Linotype" w:eastAsia="Calibri" w:hAnsi="Palatino Linotype" w:cs="Tahoma"/>
          <w:b/>
          <w:bCs/>
          <w:szCs w:val="22"/>
          <w:lang w:eastAsia="en-US"/>
        </w:rPr>
      </w:pPr>
      <w:r w:rsidRPr="005B3636">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2452B7C5" w14:textId="77777777" w:rsidR="00F94E90" w:rsidRPr="005B3636" w:rsidRDefault="00F94E90" w:rsidP="00F94E90">
      <w:pPr>
        <w:pStyle w:val="Prrafodelista"/>
        <w:spacing w:line="360" w:lineRule="auto"/>
        <w:rPr>
          <w:rFonts w:ascii="Palatino Linotype" w:eastAsia="Calibri" w:hAnsi="Palatino Linotype" w:cs="Tahoma"/>
          <w:b/>
          <w:bCs/>
          <w:szCs w:val="22"/>
          <w:lang w:eastAsia="en-US"/>
        </w:rPr>
      </w:pPr>
    </w:p>
    <w:p w14:paraId="2452B7C6" w14:textId="77777777" w:rsidR="00F94E90" w:rsidRPr="005B3636" w:rsidRDefault="00F94E90" w:rsidP="007C674C">
      <w:pPr>
        <w:tabs>
          <w:tab w:val="left" w:pos="4962"/>
        </w:tabs>
        <w:spacing w:line="360" w:lineRule="auto"/>
        <w:jc w:val="both"/>
        <w:rPr>
          <w:rFonts w:ascii="Palatino Linotype" w:eastAsia="Calibri" w:hAnsi="Palatino Linotype" w:cs="Tahoma"/>
          <w:iCs/>
          <w:szCs w:val="22"/>
          <w:lang w:val="es-ES" w:eastAsia="es-ES_tradnl"/>
        </w:rPr>
      </w:pPr>
      <w:r w:rsidRPr="005B3636">
        <w:rPr>
          <w:rFonts w:ascii="Palatino Linotype" w:eastAsia="Calibri" w:hAnsi="Palatino Linotype" w:cs="Tahoma"/>
          <w:bCs/>
          <w:sz w:val="22"/>
          <w:szCs w:val="22"/>
          <w:lang w:eastAsia="en-US"/>
        </w:rPr>
        <w:t xml:space="preserve">Una vez establecido lo anterior, es de precisar </w:t>
      </w:r>
      <w:r w:rsidRPr="005B3636">
        <w:rPr>
          <w:rFonts w:ascii="Palatino Linotype" w:eastAsia="Calibri" w:hAnsi="Palatino Linotype" w:cs="Tahoma"/>
          <w:bCs/>
          <w:sz w:val="22"/>
          <w:szCs w:val="22"/>
          <w:lang w:val="es-ES" w:eastAsia="en-US"/>
        </w:rPr>
        <w:t>lo que el Recurrente solicitó</w:t>
      </w:r>
      <w:r w:rsidRPr="005B3636">
        <w:rPr>
          <w:rFonts w:ascii="Palatino Linotype" w:eastAsia="Calibri" w:hAnsi="Palatino Linotype" w:cs="Tahoma"/>
          <w:iCs/>
          <w:sz w:val="22"/>
          <w:szCs w:val="22"/>
          <w:lang w:val="es-ES" w:eastAsia="es-ES_tradnl"/>
        </w:rPr>
        <w:t xml:space="preserve">, </w:t>
      </w:r>
      <w:r w:rsidR="007C674C" w:rsidRPr="005B3636">
        <w:rPr>
          <w:rFonts w:ascii="Palatino Linotype" w:eastAsia="Calibri" w:hAnsi="Palatino Linotype" w:cs="Tahoma"/>
          <w:iCs/>
          <w:sz w:val="22"/>
          <w:szCs w:val="22"/>
          <w:lang w:val="es-ES" w:eastAsia="es-ES_tradnl"/>
        </w:rPr>
        <w:t>l</w:t>
      </w:r>
      <w:r w:rsidRPr="005B3636">
        <w:rPr>
          <w:rFonts w:ascii="Palatino Linotype" w:eastAsia="Calibri" w:hAnsi="Palatino Linotype" w:cs="Tahoma"/>
          <w:iCs/>
          <w:sz w:val="22"/>
          <w:szCs w:val="22"/>
          <w:lang w:val="es-ES" w:eastAsia="es-ES_tradnl"/>
        </w:rPr>
        <w:t>istado</w:t>
      </w:r>
      <w:r w:rsidR="007C674C" w:rsidRPr="005B3636">
        <w:rPr>
          <w:rFonts w:ascii="Palatino Linotype" w:eastAsia="Calibri" w:hAnsi="Palatino Linotype" w:cs="Tahoma"/>
          <w:iCs/>
          <w:sz w:val="22"/>
          <w:szCs w:val="22"/>
          <w:lang w:val="es-ES" w:eastAsia="es-ES_tradnl"/>
        </w:rPr>
        <w:t>s</w:t>
      </w:r>
      <w:r w:rsidRPr="005B3636">
        <w:rPr>
          <w:rFonts w:ascii="Palatino Linotype" w:eastAsia="Calibri" w:hAnsi="Palatino Linotype" w:cs="Tahoma"/>
          <w:iCs/>
          <w:sz w:val="22"/>
          <w:szCs w:val="22"/>
          <w:lang w:val="es-ES" w:eastAsia="es-ES_tradnl"/>
        </w:rPr>
        <w:t xml:space="preserve"> de personal laborando en </w:t>
      </w:r>
      <w:r w:rsidRPr="005B3636">
        <w:rPr>
          <w:rFonts w:ascii="Palatino Linotype" w:eastAsia="Calibri" w:hAnsi="Palatino Linotype" w:cs="Tahoma"/>
          <w:b/>
          <w:iCs/>
          <w:sz w:val="22"/>
          <w:szCs w:val="22"/>
          <w:lang w:val="es-ES" w:eastAsia="es-ES_tradnl"/>
        </w:rPr>
        <w:t>dos mil siete, dos mil ocho, dos mil nueve, dos mil diez dos mil once, dos mil doce, dos mil trece, dos mil catorce, dos mil quince dos mil dieciséis, dos mil diecisiete y dos mil dieciocho</w:t>
      </w:r>
      <w:r w:rsidRPr="005B3636">
        <w:rPr>
          <w:rFonts w:ascii="Palatino Linotype" w:eastAsia="Calibri" w:hAnsi="Palatino Linotype" w:cs="Tahoma"/>
          <w:iCs/>
          <w:sz w:val="22"/>
          <w:szCs w:val="22"/>
          <w:lang w:val="es-ES" w:eastAsia="es-ES_tradnl"/>
        </w:rPr>
        <w:t>, mencionando el tiempo y horario asignado para tomar su hora de Comida y si es dentro o fuera de su lugar de trabajo</w:t>
      </w:r>
      <w:r w:rsidR="007C674C" w:rsidRPr="005B3636">
        <w:rPr>
          <w:rFonts w:ascii="Palatino Linotype" w:eastAsia="Calibri" w:hAnsi="Palatino Linotype" w:cs="Tahoma"/>
          <w:iCs/>
          <w:sz w:val="22"/>
          <w:szCs w:val="22"/>
          <w:lang w:val="es-ES" w:eastAsia="es-ES_tradnl"/>
        </w:rPr>
        <w:t xml:space="preserve"> </w:t>
      </w:r>
    </w:p>
    <w:p w14:paraId="2452B7C7" w14:textId="77777777" w:rsidR="00BE24A7" w:rsidRPr="005B3636" w:rsidRDefault="00BE24A7" w:rsidP="006C09DE">
      <w:pPr>
        <w:spacing w:line="360" w:lineRule="auto"/>
        <w:ind w:right="-93"/>
        <w:jc w:val="both"/>
        <w:rPr>
          <w:rFonts w:ascii="Palatino Linotype" w:hAnsi="Palatino Linotype" w:cs="Tahoma"/>
          <w:b/>
          <w:bCs/>
          <w:sz w:val="22"/>
          <w:szCs w:val="24"/>
        </w:rPr>
      </w:pPr>
    </w:p>
    <w:p w14:paraId="2452B7C8" w14:textId="77777777" w:rsidR="00BE24A7" w:rsidRPr="005B3636" w:rsidRDefault="00BE24A7" w:rsidP="006C09DE">
      <w:pPr>
        <w:spacing w:line="360" w:lineRule="auto"/>
        <w:jc w:val="both"/>
        <w:rPr>
          <w:rFonts w:ascii="Palatino Linotype" w:eastAsia="Calibri" w:hAnsi="Palatino Linotype" w:cs="Tahoma"/>
          <w:sz w:val="22"/>
          <w:szCs w:val="22"/>
          <w:lang w:eastAsia="es-ES_tradnl"/>
        </w:rPr>
      </w:pPr>
      <w:r w:rsidRPr="005B3636">
        <w:rPr>
          <w:rFonts w:ascii="Palatino Linotype" w:eastAsia="Calibri" w:hAnsi="Palatino Linotype" w:cs="Tahoma"/>
          <w:sz w:val="22"/>
          <w:szCs w:val="22"/>
          <w:lang w:eastAsia="es-ES_tradnl"/>
        </w:rPr>
        <w:t>En respuesta, el Sujeto Obligado manifestó lo siguiente:</w:t>
      </w:r>
    </w:p>
    <w:p w14:paraId="2452B7C9" w14:textId="77777777" w:rsidR="000B16F8" w:rsidRPr="005B3636" w:rsidRDefault="000B16F8" w:rsidP="000B16F8">
      <w:pPr>
        <w:spacing w:line="360" w:lineRule="auto"/>
        <w:jc w:val="both"/>
        <w:rPr>
          <w:rFonts w:ascii="Palatino Linotype" w:eastAsia="Calibri" w:hAnsi="Palatino Linotype" w:cs="Tahoma"/>
          <w:szCs w:val="22"/>
          <w:lang w:eastAsia="es-ES_tradnl"/>
        </w:rPr>
      </w:pPr>
      <w:r w:rsidRPr="005B3636">
        <w:rPr>
          <w:rFonts w:ascii="Palatino Linotype" w:eastAsia="Calibri" w:hAnsi="Palatino Linotype" w:cs="Tahoma"/>
          <w:szCs w:val="22"/>
          <w:lang w:eastAsia="es-ES_tradnl"/>
        </w:rPr>
        <w:t>“…</w:t>
      </w:r>
    </w:p>
    <w:p w14:paraId="2452B7CA" w14:textId="77777777" w:rsidR="000B16F8" w:rsidRPr="005B3636" w:rsidRDefault="000B16F8" w:rsidP="000B16F8">
      <w:pPr>
        <w:pStyle w:val="Prrafodelista"/>
        <w:numPr>
          <w:ilvl w:val="0"/>
          <w:numId w:val="43"/>
        </w:numPr>
        <w:autoSpaceDE w:val="0"/>
        <w:autoSpaceDN w:val="0"/>
        <w:adjustRightInd w:val="0"/>
        <w:spacing w:line="360" w:lineRule="auto"/>
        <w:ind w:right="567"/>
        <w:jc w:val="both"/>
        <w:rPr>
          <w:rFonts w:ascii="Palatino Linotype" w:hAnsi="Palatino Linotype" w:cs="Tahoma"/>
        </w:rPr>
      </w:pPr>
      <w:r w:rsidRPr="005B3636">
        <w:rPr>
          <w:rFonts w:ascii="Palatino Linotype" w:hAnsi="Palatino Linotype" w:cs="Tahoma"/>
        </w:rPr>
        <w:t xml:space="preserve">En lo concerniente a las solicitudes </w:t>
      </w:r>
      <w:r w:rsidRPr="005B3636">
        <w:rPr>
          <w:rFonts w:ascii="Palatino Linotype" w:hAnsi="Palatino Linotype" w:cs="Tahoma"/>
          <w:b/>
        </w:rPr>
        <w:t>01201/UPVT/IP/2018</w:t>
      </w:r>
      <w:r w:rsidRPr="005B3636">
        <w:rPr>
          <w:rFonts w:ascii="Palatino Linotype" w:hAnsi="Palatino Linotype" w:cs="Tahoma"/>
        </w:rPr>
        <w:t xml:space="preserve">, </w:t>
      </w:r>
      <w:r w:rsidRPr="005B3636">
        <w:rPr>
          <w:rFonts w:ascii="Palatino Linotype" w:hAnsi="Palatino Linotype" w:cs="Tahoma"/>
          <w:b/>
        </w:rPr>
        <w:t>01202/UPVT/IP/2018</w:t>
      </w:r>
      <w:r w:rsidRPr="005B3636">
        <w:rPr>
          <w:rFonts w:ascii="Palatino Linotype" w:hAnsi="Palatino Linotype" w:cs="Tahoma"/>
        </w:rPr>
        <w:t xml:space="preserve">, y </w:t>
      </w:r>
      <w:r w:rsidRPr="005B3636">
        <w:rPr>
          <w:rFonts w:ascii="Palatino Linotype" w:hAnsi="Palatino Linotype" w:cs="Tahoma"/>
          <w:b/>
        </w:rPr>
        <w:t>01203/UPVT/IP/2018</w:t>
      </w:r>
      <w:r w:rsidRPr="005B3636">
        <w:rPr>
          <w:rFonts w:ascii="Palatino Linotype" w:hAnsi="Palatino Linotype" w:cs="Tahoma"/>
        </w:rPr>
        <w:t>, en donde se solicita el “</w:t>
      </w:r>
      <w:r w:rsidRPr="005B3636">
        <w:rPr>
          <w:rFonts w:ascii="Palatino Linotype" w:hAnsi="Palatino Linotype" w:cs="Tahoma"/>
          <w:b/>
        </w:rPr>
        <w:t xml:space="preserve">Listado de personal laborando en […]” </w:t>
      </w:r>
      <w:r w:rsidRPr="005B3636">
        <w:rPr>
          <w:rFonts w:ascii="Palatino Linotype" w:hAnsi="Palatino Linotype" w:cs="Tahoma"/>
        </w:rPr>
        <w:t xml:space="preserve">después de una búsqueda exhaustiva y razonable le informo que no se posee ni se generó documento en donde obre lo solicitado, toda vez que es hasta el 19 de abril de 2010, que la Secretaría de Finanzas autorizó la segunda estructura organizacional de la Universidad, en </w:t>
      </w:r>
      <w:r w:rsidRPr="005B3636">
        <w:rPr>
          <w:rFonts w:ascii="Palatino Linotype" w:hAnsi="Palatino Linotype" w:cs="Tahoma"/>
        </w:rPr>
        <w:lastRenderedPageBreak/>
        <w:t xml:space="preserve">la cual se incorporaron dos Direcciones: la División de Ingeniería en Biotecnología y Licenciatura en Negocios Internacionales y la de Planeación y Vinculación, así como cuatro Departamentos: el de Tecnologías de la Información, el de Vinculación y Extensión, el de Recursos Financieros y el de </w:t>
      </w:r>
      <w:r w:rsidRPr="005B3636">
        <w:rPr>
          <w:rFonts w:ascii="Palatino Linotype" w:hAnsi="Palatino Linotype" w:cs="Tahoma"/>
          <w:b/>
        </w:rPr>
        <w:t xml:space="preserve">Recursos Humanos y Materiales; </w:t>
      </w:r>
      <w:r w:rsidRPr="005B3636">
        <w:rPr>
          <w:rFonts w:ascii="Palatino Linotype" w:hAnsi="Palatino Linotype" w:cs="Tahoma"/>
        </w:rPr>
        <w:t>tal como se establece en los antecedentes de Manual General de Organización de la Universidad Politécnica del Valle de Toluca, publicado en el Periódico oficial “Gaceta del Gobierno” de fecha 9 de noviembre de 2011.</w:t>
      </w:r>
    </w:p>
    <w:p w14:paraId="2452B7CB" w14:textId="77777777" w:rsidR="000B16F8" w:rsidRPr="005B3636" w:rsidRDefault="000B16F8" w:rsidP="000B16F8">
      <w:pPr>
        <w:pStyle w:val="Prrafodelista"/>
        <w:numPr>
          <w:ilvl w:val="0"/>
          <w:numId w:val="43"/>
        </w:numPr>
        <w:autoSpaceDE w:val="0"/>
        <w:autoSpaceDN w:val="0"/>
        <w:adjustRightInd w:val="0"/>
        <w:spacing w:line="360" w:lineRule="auto"/>
        <w:ind w:right="567"/>
        <w:jc w:val="both"/>
        <w:rPr>
          <w:rFonts w:ascii="Palatino Linotype" w:hAnsi="Palatino Linotype" w:cs="Tahoma"/>
        </w:rPr>
      </w:pPr>
      <w:r w:rsidRPr="005B3636">
        <w:rPr>
          <w:rFonts w:ascii="Palatino Linotype" w:hAnsi="Palatino Linotype" w:cs="Tahoma"/>
        </w:rPr>
        <w:t xml:space="preserve">En lo referente a las solicitudes </w:t>
      </w:r>
      <w:r w:rsidRPr="005B3636">
        <w:rPr>
          <w:rFonts w:ascii="Palatino Linotype" w:hAnsi="Palatino Linotype" w:cs="Tahoma"/>
          <w:b/>
        </w:rPr>
        <w:t xml:space="preserve">01204/UPVT/IP/2018, 01205/UPVT/IP/2018, 01206/UPVT/IP/2018, 01207/UPVT/IP/2018, 01208/UPVT/IP/2018, 01209/UPVT/IP/2018, 01210/UPVT/IP/2018, 01211/UPVT/IP/2018, 01212/UPVT/IP/2018, </w:t>
      </w:r>
      <w:r w:rsidRPr="005B3636">
        <w:rPr>
          <w:rFonts w:ascii="Palatino Linotype" w:hAnsi="Palatino Linotype" w:cs="Tahoma"/>
        </w:rPr>
        <w:t>en donde se solicita “</w:t>
      </w:r>
      <w:r w:rsidRPr="005B3636">
        <w:rPr>
          <w:rFonts w:ascii="Palatino Linotype" w:hAnsi="Palatino Linotype" w:cs="Tahoma"/>
          <w:b/>
        </w:rPr>
        <w:t xml:space="preserve">Listado de personal laborando en […]” </w:t>
      </w:r>
      <w:r w:rsidRPr="005B3636">
        <w:rPr>
          <w:rFonts w:ascii="Palatino Linotype" w:hAnsi="Palatino Linotype" w:cs="Tahoma"/>
        </w:rPr>
        <w:t>correspondiente al periodo del 19 de abril de 2010, 2011, 2012, 2013, 2014, 2015, 2016, 2017 y de 01 enero al 24 de septiembre de 2018 (fecha en que ingresó la solicitud) se adjunta al presente la información relativa al listado del personal que ha laborado en esta Institución.</w:t>
      </w:r>
    </w:p>
    <w:p w14:paraId="2452B7CC" w14:textId="77777777" w:rsidR="000B16F8" w:rsidRPr="005B3636" w:rsidRDefault="000B16F8" w:rsidP="000B16F8">
      <w:pPr>
        <w:pStyle w:val="Prrafodelista"/>
        <w:numPr>
          <w:ilvl w:val="0"/>
          <w:numId w:val="43"/>
        </w:numPr>
        <w:autoSpaceDE w:val="0"/>
        <w:autoSpaceDN w:val="0"/>
        <w:adjustRightInd w:val="0"/>
        <w:spacing w:line="360" w:lineRule="auto"/>
        <w:ind w:right="567"/>
        <w:jc w:val="both"/>
        <w:rPr>
          <w:rFonts w:ascii="Palatino Linotype" w:hAnsi="Palatino Linotype" w:cs="Tahoma"/>
        </w:rPr>
      </w:pPr>
      <w:r w:rsidRPr="005B3636">
        <w:rPr>
          <w:rFonts w:ascii="Palatino Linotype" w:hAnsi="Palatino Linotype" w:cs="Tahoma"/>
        </w:rPr>
        <w:t xml:space="preserve">Finalmente, con respecto a </w:t>
      </w:r>
      <w:r w:rsidRPr="005B3636">
        <w:rPr>
          <w:rFonts w:ascii="Palatino Linotype" w:hAnsi="Palatino Linotype" w:cs="Tahoma"/>
          <w:b/>
        </w:rPr>
        <w:t xml:space="preserve">“[…] mencionando el tiempo y horario asignado para tomar su hora de Comida y si es dentro o fuera de su lugar de trabajo” </w:t>
      </w:r>
      <w:r w:rsidRPr="005B3636">
        <w:rPr>
          <w:rFonts w:ascii="Palatino Linotype" w:hAnsi="Palatino Linotype" w:cs="Tahoma"/>
        </w:rPr>
        <w:t>le informo que con fundamento en el artículo 63 de la Ley del Trabajo de los Servidores públicos del Estado y Municipios vigente, se establece que el servidor público tendrá derecho a un descanso de media hora cuando trabaje en un horario continuo de más de siete horas.</w:t>
      </w:r>
    </w:p>
    <w:p w14:paraId="2452B7CD" w14:textId="77777777" w:rsidR="000B16F8" w:rsidRPr="005B3636" w:rsidRDefault="000B16F8" w:rsidP="000B16F8">
      <w:pPr>
        <w:pStyle w:val="Prrafodelista"/>
        <w:autoSpaceDE w:val="0"/>
        <w:autoSpaceDN w:val="0"/>
        <w:adjustRightInd w:val="0"/>
        <w:spacing w:line="360" w:lineRule="auto"/>
        <w:ind w:left="927" w:right="567"/>
        <w:jc w:val="both"/>
        <w:rPr>
          <w:rFonts w:ascii="Palatino Linotype" w:hAnsi="Palatino Linotype" w:cs="Tahoma"/>
        </w:rPr>
      </w:pPr>
      <w:r w:rsidRPr="005B3636">
        <w:rPr>
          <w:rFonts w:ascii="Palatino Linotype" w:hAnsi="Palatino Linotype" w:cs="Tahoma"/>
        </w:rPr>
        <w:t>…”</w:t>
      </w:r>
    </w:p>
    <w:p w14:paraId="2452B7CE" w14:textId="77777777" w:rsidR="000B16F8" w:rsidRPr="005B3636" w:rsidRDefault="000B16F8" w:rsidP="000B16F8">
      <w:pPr>
        <w:autoSpaceDE w:val="0"/>
        <w:autoSpaceDN w:val="0"/>
        <w:adjustRightInd w:val="0"/>
        <w:spacing w:line="360" w:lineRule="auto"/>
        <w:ind w:right="567"/>
        <w:jc w:val="both"/>
        <w:rPr>
          <w:rFonts w:ascii="Palatino Linotype" w:hAnsi="Palatino Linotype" w:cs="Tahoma"/>
        </w:rPr>
      </w:pPr>
    </w:p>
    <w:p w14:paraId="2452B7CF" w14:textId="77777777" w:rsidR="000B16F8" w:rsidRPr="005B3636" w:rsidRDefault="000B16F8" w:rsidP="000B16F8">
      <w:pPr>
        <w:spacing w:line="360" w:lineRule="auto"/>
        <w:jc w:val="both"/>
        <w:rPr>
          <w:rFonts w:ascii="Palatino Linotype" w:hAnsi="Palatino Linotype" w:cs="Tahoma"/>
          <w:bCs/>
          <w:sz w:val="22"/>
          <w:szCs w:val="24"/>
        </w:rPr>
      </w:pPr>
      <w:r w:rsidRPr="005B3636">
        <w:rPr>
          <w:rFonts w:ascii="Palatino Linotype" w:eastAsia="Calibri" w:hAnsi="Palatino Linotype" w:cs="Tahoma"/>
          <w:sz w:val="22"/>
          <w:szCs w:val="22"/>
          <w:lang w:eastAsia="es-ES_tradnl"/>
        </w:rPr>
        <w:t>Además, el sujeto Obligado adjuntó</w:t>
      </w:r>
      <w:r w:rsidRPr="005B3636">
        <w:rPr>
          <w:rFonts w:ascii="Palatino Linotype" w:hAnsi="Palatino Linotype" w:cs="Tahoma"/>
          <w:sz w:val="22"/>
          <w:szCs w:val="24"/>
        </w:rPr>
        <w:t xml:space="preserve"> en las solicitudes de información con números de folio </w:t>
      </w:r>
      <w:r w:rsidRPr="005B3636">
        <w:rPr>
          <w:rFonts w:ascii="Palatino Linotype" w:hAnsi="Palatino Linotype" w:cs="Tahoma"/>
          <w:b/>
          <w:bCs/>
          <w:sz w:val="22"/>
          <w:szCs w:val="24"/>
        </w:rPr>
        <w:t xml:space="preserve">01204/UPVT/IP/2018, 01205/UPVT/IP/2018, 01206/UPVT/IP/2018, 01207/UPVT/IP/2018, </w:t>
      </w:r>
      <w:r w:rsidRPr="005B3636">
        <w:rPr>
          <w:rFonts w:ascii="Palatino Linotype" w:hAnsi="Palatino Linotype" w:cs="Tahoma"/>
          <w:b/>
          <w:bCs/>
          <w:sz w:val="22"/>
          <w:szCs w:val="24"/>
        </w:rPr>
        <w:lastRenderedPageBreak/>
        <w:t xml:space="preserve">01208/UPVT/IP/2018, 01209/UPVT/IP/2018, 01210/UPVT/IP/2018, 01211/UPVT/IP/2018, 01212/UPVT/IP/2018, </w:t>
      </w:r>
      <w:r w:rsidRPr="005B3636">
        <w:rPr>
          <w:rFonts w:ascii="Palatino Linotype" w:hAnsi="Palatino Linotype" w:cs="Tahoma"/>
          <w:bCs/>
          <w:sz w:val="22"/>
          <w:szCs w:val="24"/>
        </w:rPr>
        <w:t xml:space="preserve">dos documentos por solicitud en formato </w:t>
      </w:r>
      <w:proofErr w:type="spellStart"/>
      <w:r w:rsidRPr="005B3636">
        <w:rPr>
          <w:rFonts w:ascii="Palatino Linotype" w:hAnsi="Palatino Linotype" w:cs="Tahoma"/>
          <w:bCs/>
          <w:sz w:val="22"/>
          <w:szCs w:val="24"/>
        </w:rPr>
        <w:t>pdf</w:t>
      </w:r>
      <w:proofErr w:type="spellEnd"/>
      <w:r w:rsidRPr="005B3636">
        <w:rPr>
          <w:rFonts w:ascii="Palatino Linotype" w:hAnsi="Palatino Linotype" w:cs="Tahoma"/>
          <w:bCs/>
          <w:sz w:val="22"/>
          <w:szCs w:val="24"/>
        </w:rPr>
        <w:t xml:space="preserve">. </w:t>
      </w:r>
      <w:proofErr w:type="gramStart"/>
      <w:r w:rsidRPr="005B3636">
        <w:rPr>
          <w:rFonts w:ascii="Palatino Linotype" w:hAnsi="Palatino Linotype" w:cs="Tahoma"/>
          <w:bCs/>
          <w:sz w:val="22"/>
          <w:szCs w:val="24"/>
        </w:rPr>
        <w:t>de</w:t>
      </w:r>
      <w:proofErr w:type="gramEnd"/>
      <w:r w:rsidRPr="005B3636">
        <w:rPr>
          <w:rFonts w:ascii="Palatino Linotype" w:hAnsi="Palatino Linotype" w:cs="Tahoma"/>
          <w:bCs/>
          <w:sz w:val="22"/>
          <w:szCs w:val="24"/>
        </w:rPr>
        <w:t xml:space="preserve"> los cuales se advierte como contenido listados del personal administrativo y del personal docente del año correspondiente a cada solicitud de información.</w:t>
      </w:r>
    </w:p>
    <w:p w14:paraId="2452B7D0" w14:textId="77777777" w:rsidR="008C3833" w:rsidRPr="005B3636" w:rsidRDefault="008C3833" w:rsidP="008C3833">
      <w:pPr>
        <w:spacing w:line="360" w:lineRule="auto"/>
        <w:ind w:right="-93"/>
        <w:jc w:val="both"/>
        <w:rPr>
          <w:rFonts w:ascii="Palatino Linotype" w:hAnsi="Palatino Linotype" w:cs="Tahoma"/>
          <w:sz w:val="22"/>
          <w:szCs w:val="24"/>
          <w:lang w:val="es-ES"/>
        </w:rPr>
      </w:pPr>
    </w:p>
    <w:p w14:paraId="2452B7D1" w14:textId="77777777" w:rsidR="008C3833" w:rsidRPr="005B3636" w:rsidRDefault="008C3833" w:rsidP="008C3833">
      <w:pPr>
        <w:spacing w:line="360" w:lineRule="auto"/>
        <w:ind w:right="-93"/>
        <w:jc w:val="both"/>
        <w:rPr>
          <w:rFonts w:ascii="Palatino Linotype" w:hAnsi="Palatino Linotype" w:cs="Tahoma"/>
          <w:sz w:val="22"/>
          <w:szCs w:val="24"/>
          <w:lang w:val="es-ES"/>
        </w:rPr>
      </w:pPr>
      <w:r w:rsidRPr="005B3636">
        <w:rPr>
          <w:rFonts w:ascii="Palatino Linotype" w:hAnsi="Palatino Linotype" w:cs="Tahoma"/>
          <w:sz w:val="22"/>
          <w:szCs w:val="24"/>
          <w:lang w:val="es-ES"/>
        </w:rPr>
        <w:t>El particular se inconformó por la negativa a entregar de información solicitada, ya que no le informaron el personal con su hora de comida, la cual debe contrastar con registros, ya que es un requerimiento para poder acceder o salir de la institución.</w:t>
      </w:r>
    </w:p>
    <w:p w14:paraId="32B2095B" w14:textId="77777777" w:rsidR="00291E85" w:rsidRPr="005B3636" w:rsidRDefault="00291E85" w:rsidP="008C3833">
      <w:pPr>
        <w:spacing w:line="360" w:lineRule="auto"/>
        <w:ind w:right="-93"/>
        <w:jc w:val="both"/>
        <w:rPr>
          <w:rFonts w:ascii="Palatino Linotype" w:hAnsi="Palatino Linotype" w:cs="Tahoma"/>
          <w:sz w:val="22"/>
          <w:szCs w:val="24"/>
          <w:lang w:val="es-ES"/>
        </w:rPr>
      </w:pPr>
    </w:p>
    <w:p w14:paraId="731DA7AC" w14:textId="4CF5CC35" w:rsidR="00291E85" w:rsidRPr="005B3636" w:rsidRDefault="00291E85" w:rsidP="008C3833">
      <w:pPr>
        <w:spacing w:line="360" w:lineRule="auto"/>
        <w:ind w:right="-93"/>
        <w:jc w:val="both"/>
        <w:rPr>
          <w:rFonts w:ascii="Palatino Linotype" w:hAnsi="Palatino Linotype" w:cs="Tahoma"/>
          <w:sz w:val="22"/>
          <w:szCs w:val="24"/>
          <w:lang w:val="es-ES"/>
        </w:rPr>
      </w:pPr>
      <w:r w:rsidRPr="005B3636">
        <w:rPr>
          <w:rFonts w:ascii="Palatino Linotype" w:hAnsi="Palatino Linotype" w:cs="Tahoma"/>
          <w:sz w:val="22"/>
          <w:szCs w:val="24"/>
          <w:lang w:val="es-ES"/>
        </w:rPr>
        <w:t>De las constancias que obran en</w:t>
      </w:r>
      <w:r w:rsidR="0077640C" w:rsidRPr="005B3636">
        <w:rPr>
          <w:rFonts w:ascii="Palatino Linotype" w:hAnsi="Palatino Linotype" w:cs="Tahoma"/>
          <w:sz w:val="22"/>
          <w:szCs w:val="24"/>
          <w:lang w:val="es-ES"/>
        </w:rPr>
        <w:t xml:space="preserve"> el expediente, se advierte,</w:t>
      </w:r>
      <w:r w:rsidRPr="005B3636">
        <w:rPr>
          <w:rFonts w:ascii="Palatino Linotype" w:hAnsi="Palatino Linotype" w:cs="Tahoma"/>
          <w:sz w:val="22"/>
          <w:szCs w:val="24"/>
          <w:lang w:val="es-ES"/>
        </w:rPr>
        <w:t xml:space="preserve"> por lo que hace a la información de los años dos mil </w:t>
      </w:r>
      <w:r w:rsidR="007A5E74" w:rsidRPr="005B3636">
        <w:rPr>
          <w:rFonts w:ascii="Palatino Linotype" w:hAnsi="Palatino Linotype" w:cs="Tahoma"/>
          <w:sz w:val="22"/>
          <w:szCs w:val="24"/>
          <w:lang w:val="es-ES"/>
        </w:rPr>
        <w:t>siete</w:t>
      </w:r>
      <w:r w:rsidRPr="005B3636">
        <w:rPr>
          <w:rFonts w:ascii="Palatino Linotype" w:hAnsi="Palatino Linotype" w:cs="Tahoma"/>
          <w:sz w:val="22"/>
          <w:szCs w:val="24"/>
          <w:lang w:val="es-ES"/>
        </w:rPr>
        <w:t xml:space="preserve"> a dos mil </w:t>
      </w:r>
      <w:r w:rsidR="00C81051" w:rsidRPr="005B3636">
        <w:rPr>
          <w:rFonts w:ascii="Palatino Linotype" w:hAnsi="Palatino Linotype" w:cs="Tahoma"/>
          <w:sz w:val="22"/>
          <w:szCs w:val="24"/>
          <w:lang w:val="es-ES"/>
        </w:rPr>
        <w:t>nueve</w:t>
      </w:r>
      <w:r w:rsidRPr="005B3636">
        <w:rPr>
          <w:rFonts w:ascii="Palatino Linotype" w:hAnsi="Palatino Linotype" w:cs="Tahoma"/>
          <w:sz w:val="22"/>
          <w:szCs w:val="24"/>
          <w:lang w:val="es-ES"/>
        </w:rPr>
        <w:t xml:space="preserve">, que no posee </w:t>
      </w:r>
      <w:r w:rsidR="0077640C" w:rsidRPr="005B3636">
        <w:rPr>
          <w:rFonts w:ascii="Palatino Linotype" w:hAnsi="Palatino Linotype" w:cs="Tahoma"/>
          <w:sz w:val="22"/>
          <w:szCs w:val="24"/>
          <w:lang w:val="es-ES"/>
        </w:rPr>
        <w:t xml:space="preserve">ni genera información al respecto y, en cuanto a la información de los años dos mil </w:t>
      </w:r>
      <w:r w:rsidR="00C81051" w:rsidRPr="005B3636">
        <w:rPr>
          <w:rFonts w:ascii="Palatino Linotype" w:hAnsi="Palatino Linotype" w:cs="Tahoma"/>
          <w:sz w:val="22"/>
          <w:szCs w:val="24"/>
          <w:lang w:val="es-ES"/>
        </w:rPr>
        <w:t>diez</w:t>
      </w:r>
      <w:r w:rsidR="0077640C" w:rsidRPr="005B3636">
        <w:rPr>
          <w:rFonts w:ascii="Palatino Linotype" w:hAnsi="Palatino Linotype" w:cs="Tahoma"/>
          <w:sz w:val="22"/>
          <w:szCs w:val="24"/>
          <w:lang w:val="es-ES"/>
        </w:rPr>
        <w:t xml:space="preserve"> a la fecha de presentación de la solicitud en dos mil dieciocho, entregó los listados de personal administrativo y docente por un lado y por otro precisó que en términos del artículo 63 de la Ley del Trabajo de los Servidores Públicos del Estado y Municipios vigente, se establece que el servidor público tendrá derecho a un descanso de media hora cuando trabaje en un horario continuo de más de siete horas; de tal suerte que, además de la información de los años dos mil </w:t>
      </w:r>
      <w:r w:rsidR="007A5E74" w:rsidRPr="005B3636">
        <w:rPr>
          <w:rFonts w:ascii="Palatino Linotype" w:hAnsi="Palatino Linotype" w:cs="Tahoma"/>
          <w:sz w:val="22"/>
          <w:szCs w:val="24"/>
          <w:lang w:val="es-ES"/>
        </w:rPr>
        <w:t>siete</w:t>
      </w:r>
      <w:r w:rsidR="0077640C" w:rsidRPr="005B3636">
        <w:rPr>
          <w:rFonts w:ascii="Palatino Linotype" w:hAnsi="Palatino Linotype" w:cs="Tahoma"/>
          <w:sz w:val="22"/>
          <w:szCs w:val="24"/>
          <w:lang w:val="es-ES"/>
        </w:rPr>
        <w:t xml:space="preserve"> a dos mil diez, tampoco se entregó el horario de comida del personal, así como tampoco la indicación de si este se toma dentro o fuera de las instalaciones laborales</w:t>
      </w:r>
      <w:r w:rsidR="00D017BE" w:rsidRPr="005B3636">
        <w:rPr>
          <w:rFonts w:ascii="Palatino Linotype" w:hAnsi="Palatino Linotype" w:cs="Tahoma"/>
          <w:sz w:val="22"/>
          <w:szCs w:val="24"/>
          <w:lang w:val="es-ES"/>
        </w:rPr>
        <w:t>, por tal motivo, lo procedente es analizar la legalidad de la respuesta del Sujeto Obligado a la luz del marco normativo que le es aplicable.</w:t>
      </w:r>
    </w:p>
    <w:p w14:paraId="3EC1870B" w14:textId="77777777" w:rsidR="00AA3ADF" w:rsidRPr="005B3636" w:rsidRDefault="00AA3ADF" w:rsidP="008C3833">
      <w:pPr>
        <w:spacing w:line="360" w:lineRule="auto"/>
        <w:ind w:right="-93"/>
        <w:jc w:val="both"/>
        <w:rPr>
          <w:rFonts w:ascii="Palatino Linotype" w:hAnsi="Palatino Linotype" w:cs="Tahoma"/>
          <w:sz w:val="22"/>
          <w:szCs w:val="24"/>
          <w:lang w:val="es-ES"/>
        </w:rPr>
      </w:pPr>
    </w:p>
    <w:p w14:paraId="5A21D1AF" w14:textId="03DE5265" w:rsidR="007A5E74" w:rsidRPr="005B3636" w:rsidRDefault="00C81051" w:rsidP="007A5E74">
      <w:pPr>
        <w:spacing w:line="360" w:lineRule="auto"/>
        <w:ind w:right="-93"/>
        <w:jc w:val="both"/>
        <w:rPr>
          <w:rFonts w:ascii="Palatino Linotype" w:hAnsi="Palatino Linotype" w:cs="Tahoma"/>
          <w:sz w:val="22"/>
          <w:szCs w:val="24"/>
          <w:lang w:val="es-ES"/>
        </w:rPr>
      </w:pPr>
      <w:r w:rsidRPr="005B3636">
        <w:rPr>
          <w:rFonts w:ascii="Palatino Linotype" w:hAnsi="Palatino Linotype" w:cs="Tahoma"/>
          <w:sz w:val="22"/>
          <w:szCs w:val="24"/>
          <w:lang w:val="es-ES"/>
        </w:rPr>
        <w:t>L</w:t>
      </w:r>
      <w:r w:rsidR="007A5E74" w:rsidRPr="005B3636">
        <w:rPr>
          <w:rFonts w:ascii="Palatino Linotype" w:hAnsi="Palatino Linotype" w:cs="Tahoma"/>
          <w:sz w:val="22"/>
          <w:szCs w:val="24"/>
          <w:lang w:val="es-ES"/>
        </w:rPr>
        <w:t>a pr</w:t>
      </w:r>
      <w:r w:rsidRPr="005B3636">
        <w:rPr>
          <w:rFonts w:ascii="Palatino Linotype" w:hAnsi="Palatino Linotype" w:cs="Tahoma"/>
          <w:sz w:val="22"/>
          <w:szCs w:val="24"/>
          <w:lang w:val="es-ES"/>
        </w:rPr>
        <w:t>etensión del Recurrente es</w:t>
      </w:r>
      <w:r w:rsidR="007A5E74" w:rsidRPr="005B3636">
        <w:rPr>
          <w:rFonts w:ascii="Palatino Linotype" w:hAnsi="Palatino Linotype" w:cs="Tahoma"/>
          <w:sz w:val="22"/>
          <w:szCs w:val="24"/>
          <w:lang w:val="es-ES"/>
        </w:rPr>
        <w:t xml:space="preserve"> obtener un listado de</w:t>
      </w:r>
      <w:r w:rsidR="002E75E5" w:rsidRPr="005B3636">
        <w:rPr>
          <w:rFonts w:ascii="Palatino Linotype" w:hAnsi="Palatino Linotype" w:cs="Tahoma"/>
          <w:sz w:val="22"/>
          <w:szCs w:val="24"/>
          <w:lang w:val="es-ES"/>
        </w:rPr>
        <w:t>l</w:t>
      </w:r>
      <w:r w:rsidR="007A5E74" w:rsidRPr="005B3636">
        <w:rPr>
          <w:rFonts w:ascii="Palatino Linotype" w:hAnsi="Palatino Linotype" w:cs="Tahoma"/>
          <w:sz w:val="22"/>
          <w:szCs w:val="24"/>
          <w:lang w:val="es-ES"/>
        </w:rPr>
        <w:t xml:space="preserve"> personal que laboró o labora en la Universidad Politécnica del Valle de Toluca, en los años dos mil siete, dos mil ocho, dos mil nueve, dos mil diez, dos mil once, dos mil doce, dos mil trece, dos mil catorce, dos mil quince, dos mil dieciséis, dos mil diecisiete y dos mil dieciocho, en el que se indique el tiempo y horario asignado para tomar su hora de comida y si es dentro o fuera de su lugar de trabajo.</w:t>
      </w:r>
    </w:p>
    <w:p w14:paraId="2996A2B1" w14:textId="77777777" w:rsidR="001F2D65" w:rsidRPr="005B3636" w:rsidRDefault="001F2D65" w:rsidP="001F2D65">
      <w:pPr>
        <w:spacing w:line="360" w:lineRule="auto"/>
        <w:ind w:right="-93"/>
        <w:jc w:val="both"/>
        <w:rPr>
          <w:rFonts w:ascii="Palatino Linotype" w:hAnsi="Palatino Linotype" w:cs="Tahoma"/>
          <w:b/>
          <w:sz w:val="22"/>
          <w:szCs w:val="24"/>
          <w:lang w:val="es-ES"/>
        </w:rPr>
      </w:pPr>
    </w:p>
    <w:p w14:paraId="71004869" w14:textId="4791623F" w:rsidR="007A5E74" w:rsidRPr="005B3636" w:rsidRDefault="00FB3003" w:rsidP="007A5E74">
      <w:pPr>
        <w:spacing w:line="360" w:lineRule="auto"/>
        <w:ind w:right="-93"/>
        <w:jc w:val="both"/>
        <w:rPr>
          <w:rFonts w:ascii="Palatino Linotype" w:hAnsi="Palatino Linotype" w:cs="Tahoma"/>
          <w:sz w:val="22"/>
          <w:szCs w:val="24"/>
          <w:lang w:val="es-ES"/>
        </w:rPr>
      </w:pPr>
      <w:r w:rsidRPr="005B3636">
        <w:rPr>
          <w:rFonts w:ascii="Palatino Linotype" w:hAnsi="Palatino Linotype" w:cs="Tahoma"/>
          <w:sz w:val="22"/>
          <w:szCs w:val="24"/>
          <w:lang w:val="es-ES"/>
        </w:rPr>
        <w:t>L</w:t>
      </w:r>
      <w:r w:rsidR="007A5E74" w:rsidRPr="005B3636">
        <w:rPr>
          <w:rFonts w:ascii="Palatino Linotype" w:hAnsi="Palatino Linotype" w:cs="Tahoma"/>
          <w:sz w:val="22"/>
          <w:szCs w:val="24"/>
          <w:lang w:val="es-ES"/>
        </w:rPr>
        <w:t>a Universidad Politécnica del Valle de Toluca, proporcionó listados de personal docente y administrativo</w:t>
      </w:r>
      <w:r w:rsidR="002E75E5" w:rsidRPr="005B3636">
        <w:rPr>
          <w:rFonts w:ascii="Palatino Linotype" w:hAnsi="Palatino Linotype" w:cs="Tahoma"/>
          <w:sz w:val="22"/>
          <w:szCs w:val="24"/>
          <w:lang w:val="es-ES"/>
        </w:rPr>
        <w:t>; sin embargo,</w:t>
      </w:r>
      <w:r w:rsidR="007A5E74" w:rsidRPr="005B3636">
        <w:rPr>
          <w:rFonts w:ascii="Palatino Linotype" w:hAnsi="Palatino Linotype" w:cs="Tahoma"/>
          <w:sz w:val="22"/>
          <w:szCs w:val="24"/>
          <w:lang w:val="es-ES"/>
        </w:rPr>
        <w:t xml:space="preserve"> no con la información tal y como la requería el solicitante, </w:t>
      </w:r>
      <w:r w:rsidR="002E75E5" w:rsidRPr="005B3636">
        <w:rPr>
          <w:rFonts w:ascii="Palatino Linotype" w:hAnsi="Palatino Linotype" w:cs="Tahoma"/>
          <w:sz w:val="22"/>
          <w:szCs w:val="24"/>
          <w:lang w:val="es-ES"/>
        </w:rPr>
        <w:t>ya que</w:t>
      </w:r>
      <w:r w:rsidR="007A5E74" w:rsidRPr="005B3636">
        <w:rPr>
          <w:rFonts w:ascii="Palatino Linotype" w:hAnsi="Palatino Linotype" w:cs="Tahoma"/>
          <w:sz w:val="22"/>
          <w:szCs w:val="24"/>
          <w:lang w:val="es-ES"/>
        </w:rPr>
        <w:t xml:space="preserve"> desagregó la solicitud de información en dos partes, la primera de ellas con la entrega de un listado del personal administrativo y un listado del personal docente que labora en la Universidad Politécnica del Valle de Toluca, de los años dos mil diez a dos mil dieciocho y la otra parte de la solicitud el Sujeto Obligado la atendió por cuanto hace al  tiempo y horario asignado al servidor público para tomar su hora de comida y si es dentro o fuera de su lugar de trabajo, con la referencia del artículo 63 de la Ley del Trabajo de los Servidores Públicos del Estado y Municipios vigente, establece que el servidor público tendrá derecho a un descanso de media hora cuando trabaje en un horario continuo de más de siete horas.</w:t>
      </w:r>
    </w:p>
    <w:p w14:paraId="32E6C627" w14:textId="77777777" w:rsidR="007A5E74" w:rsidRPr="005B3636" w:rsidRDefault="007A5E74" w:rsidP="007A5E74">
      <w:pPr>
        <w:spacing w:line="360" w:lineRule="auto"/>
        <w:ind w:right="-93"/>
        <w:jc w:val="both"/>
        <w:rPr>
          <w:rFonts w:ascii="Palatino Linotype" w:hAnsi="Palatino Linotype" w:cs="Tahoma"/>
          <w:sz w:val="22"/>
          <w:szCs w:val="24"/>
          <w:lang w:val="es-ES"/>
        </w:rPr>
      </w:pPr>
    </w:p>
    <w:p w14:paraId="21667808" w14:textId="73DBCA56" w:rsidR="00AA3ADF" w:rsidRPr="005B3636" w:rsidRDefault="007A5E74" w:rsidP="007A5E74">
      <w:pPr>
        <w:spacing w:line="360" w:lineRule="auto"/>
        <w:ind w:right="-93"/>
        <w:jc w:val="both"/>
        <w:rPr>
          <w:rFonts w:ascii="Palatino Linotype" w:hAnsi="Palatino Linotype" w:cs="Tahoma"/>
          <w:sz w:val="22"/>
          <w:szCs w:val="24"/>
          <w:lang w:val="es-ES"/>
        </w:rPr>
      </w:pPr>
      <w:r w:rsidRPr="005B3636">
        <w:rPr>
          <w:rFonts w:ascii="Palatino Linotype" w:hAnsi="Palatino Linotype" w:cs="Tahoma"/>
          <w:sz w:val="22"/>
          <w:szCs w:val="24"/>
          <w:lang w:val="es-ES"/>
        </w:rPr>
        <w:t>De lo anterior, se advierte que el Sujeto Obligado únicamente señaló que los servidores públicos tendrán un descanso de media hora cuando trabaje en un horario continuo de más de siete horas, pero no señala si tiene un documento del Personal Administrativo y Docente que el mismo proporcionó, donde conste el tiempo y horario asignado para tomar su comida y si es dentro o fuera de su lugar de trabajo</w:t>
      </w:r>
      <w:r w:rsidR="00E84D54" w:rsidRPr="005B3636">
        <w:rPr>
          <w:rFonts w:ascii="Palatino Linotype" w:hAnsi="Palatino Linotype" w:cs="Tahoma"/>
          <w:sz w:val="22"/>
          <w:szCs w:val="24"/>
          <w:lang w:val="es-ES"/>
        </w:rPr>
        <w:t>.</w:t>
      </w:r>
    </w:p>
    <w:p w14:paraId="2F72ED3B" w14:textId="77777777" w:rsidR="00FB3003" w:rsidRPr="005B3636" w:rsidRDefault="00FB3003" w:rsidP="007A5E74">
      <w:pPr>
        <w:spacing w:line="360" w:lineRule="auto"/>
        <w:ind w:right="-93"/>
        <w:jc w:val="both"/>
        <w:rPr>
          <w:rFonts w:ascii="Palatino Linotype" w:hAnsi="Palatino Linotype" w:cs="Tahoma"/>
          <w:sz w:val="22"/>
          <w:szCs w:val="24"/>
          <w:lang w:val="es-ES"/>
        </w:rPr>
      </w:pPr>
    </w:p>
    <w:p w14:paraId="07FBB118" w14:textId="014DE64A" w:rsidR="007A5E74" w:rsidRPr="005B3636" w:rsidRDefault="007A5E74" w:rsidP="007A5E74">
      <w:pPr>
        <w:spacing w:line="360" w:lineRule="auto"/>
        <w:jc w:val="both"/>
        <w:rPr>
          <w:rFonts w:ascii="Palatino Linotype" w:hAnsi="Palatino Linotype" w:cs="Tahoma"/>
          <w:sz w:val="22"/>
          <w:szCs w:val="22"/>
        </w:rPr>
      </w:pPr>
      <w:r w:rsidRPr="005B3636">
        <w:rPr>
          <w:rFonts w:ascii="Palatino Linotype" w:hAnsi="Palatino Linotype" w:cs="Tahoma"/>
          <w:sz w:val="22"/>
          <w:szCs w:val="24"/>
          <w:lang w:val="es-ES"/>
        </w:rPr>
        <w:t xml:space="preserve">Al respecto es de precisar que se llevó a cabo la revisión del marco normativo del Sujeto Obligado, publicado en el Portal de Información Pública de Oficio Mexiquense (IPOMEX), incluido el </w:t>
      </w:r>
      <w:r w:rsidRPr="005B3636">
        <w:rPr>
          <w:rFonts w:ascii="Palatino Linotype" w:hAnsi="Palatino Linotype" w:cs="Tahoma"/>
          <w:sz w:val="22"/>
          <w:szCs w:val="22"/>
        </w:rPr>
        <w:t>Reglamento Interior de la Universidad Politécnica del Valle de Toluca y no se advirtió, en ninguno de ellos, la obligación de generar un listado o cualquier otro tipo de documento que contenga el nombre del personal y su horario de comida, motivo por el cual se hace evidente que, el Sujeto Obligado, identificó el soporte documental que pudiera dar atención a la solicitud de acceso a la información pública, con la entrega del listado de personal y</w:t>
      </w:r>
      <w:r w:rsidR="00D62A31" w:rsidRPr="005B3636">
        <w:rPr>
          <w:rFonts w:ascii="Palatino Linotype" w:hAnsi="Palatino Linotype" w:cs="Tahoma"/>
          <w:sz w:val="22"/>
          <w:szCs w:val="22"/>
        </w:rPr>
        <w:t xml:space="preserve"> </w:t>
      </w:r>
      <w:r w:rsidR="008D7725" w:rsidRPr="005B3636">
        <w:rPr>
          <w:rFonts w:ascii="Palatino Linotype" w:hAnsi="Palatino Linotype" w:cs="Tahoma"/>
          <w:sz w:val="22"/>
          <w:szCs w:val="22"/>
        </w:rPr>
        <w:t>por otro, el horario de comida.</w:t>
      </w:r>
    </w:p>
    <w:p w14:paraId="2DB1A0E6" w14:textId="77777777" w:rsidR="00C81051" w:rsidRPr="005B3636" w:rsidRDefault="00C81051" w:rsidP="007A5E74">
      <w:pPr>
        <w:spacing w:line="360" w:lineRule="auto"/>
        <w:jc w:val="both"/>
        <w:rPr>
          <w:rFonts w:ascii="Palatino Linotype" w:hAnsi="Palatino Linotype" w:cs="Tahoma"/>
          <w:sz w:val="22"/>
          <w:szCs w:val="22"/>
        </w:rPr>
      </w:pPr>
    </w:p>
    <w:p w14:paraId="70849C39" w14:textId="645D79AC" w:rsidR="00C81051" w:rsidRPr="005B3636" w:rsidRDefault="00C81051" w:rsidP="007A5E74">
      <w:pPr>
        <w:spacing w:line="360" w:lineRule="auto"/>
        <w:jc w:val="both"/>
        <w:rPr>
          <w:rFonts w:ascii="Palatino Linotype" w:hAnsi="Palatino Linotype" w:cs="Tahoma"/>
          <w:sz w:val="22"/>
          <w:szCs w:val="22"/>
        </w:rPr>
      </w:pPr>
      <w:r w:rsidRPr="005B3636">
        <w:rPr>
          <w:rFonts w:ascii="Palatino Linotype" w:hAnsi="Palatino Linotype" w:cs="Tahoma"/>
          <w:sz w:val="22"/>
          <w:szCs w:val="22"/>
        </w:rPr>
        <w:t>Lo anterior es acorde con el Criterio de Interpretación 28/10, emitido por el ahora denominado Instituto Nacional de Transparencia, Acceso a la Información y Protección de Datos Personales, que es del tenor siguiente:</w:t>
      </w:r>
    </w:p>
    <w:p w14:paraId="0382D05E" w14:textId="77777777" w:rsidR="00C81051" w:rsidRPr="005B3636" w:rsidRDefault="00C81051" w:rsidP="007A5E74">
      <w:pPr>
        <w:spacing w:line="360" w:lineRule="auto"/>
        <w:jc w:val="both"/>
        <w:rPr>
          <w:rFonts w:ascii="Palatino Linotype" w:hAnsi="Palatino Linotype" w:cs="Tahoma"/>
          <w:sz w:val="22"/>
          <w:szCs w:val="22"/>
        </w:rPr>
      </w:pPr>
    </w:p>
    <w:p w14:paraId="7556C5A3" w14:textId="4ED117FA" w:rsidR="00C81051" w:rsidRPr="005B3636" w:rsidRDefault="00C81051" w:rsidP="004C2BE9">
      <w:pPr>
        <w:spacing w:line="360" w:lineRule="auto"/>
        <w:ind w:left="567" w:right="567"/>
        <w:jc w:val="both"/>
        <w:rPr>
          <w:rFonts w:ascii="Palatino Linotype" w:hAnsi="Palatino Linotype" w:cs="Tahoma"/>
        </w:rPr>
      </w:pPr>
      <w:r w:rsidRPr="005B3636">
        <w:rPr>
          <w:rFonts w:ascii="Palatino Linotype" w:hAnsi="Palatino Linotype" w:cs="Tahoma"/>
        </w:rPr>
        <w:t>Cuando en una solicitud de información no se identifique un documento en específico, si ésta tiene una expresión documental, el sujeto obligado deberá entregar al particular el documento en específico.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1BB28018" w14:textId="77777777" w:rsidR="007A5E74" w:rsidRPr="005B3636" w:rsidRDefault="007A5E74" w:rsidP="007A5E74">
      <w:pPr>
        <w:spacing w:line="360" w:lineRule="auto"/>
        <w:jc w:val="both"/>
        <w:rPr>
          <w:rFonts w:ascii="Palatino Linotype" w:hAnsi="Palatino Linotype" w:cs="Tahoma"/>
          <w:sz w:val="22"/>
          <w:szCs w:val="22"/>
        </w:rPr>
      </w:pPr>
    </w:p>
    <w:p w14:paraId="3BBFF645" w14:textId="08F412D3" w:rsidR="00055997" w:rsidRPr="005B3636" w:rsidRDefault="00A74BCC" w:rsidP="00055997">
      <w:pPr>
        <w:spacing w:line="360" w:lineRule="auto"/>
        <w:jc w:val="both"/>
        <w:rPr>
          <w:rFonts w:ascii="Palatino Linotype" w:hAnsi="Palatino Linotype" w:cs="Tahoma"/>
          <w:sz w:val="22"/>
          <w:szCs w:val="22"/>
        </w:rPr>
      </w:pPr>
      <w:r w:rsidRPr="005B3636">
        <w:rPr>
          <w:rFonts w:ascii="Palatino Linotype" w:hAnsi="Palatino Linotype" w:cs="Tahoma"/>
          <w:sz w:val="22"/>
          <w:szCs w:val="22"/>
        </w:rPr>
        <w:t xml:space="preserve">De tal suerte que, se advierte que </w:t>
      </w:r>
      <w:r w:rsidRPr="005B3636">
        <w:rPr>
          <w:rFonts w:ascii="Palatino Linotype" w:eastAsia="Calibri" w:hAnsi="Palatino Linotype" w:cs="Tahoma"/>
          <w:sz w:val="22"/>
          <w:szCs w:val="22"/>
          <w:lang w:eastAsia="es-ES_tradnl"/>
        </w:rPr>
        <w:t xml:space="preserve">la parte correspondiente al listado de personal de los años dos mil diez a dos mil dieciocho (hasta le fecha de presentación de la solicitud), quedó atendida; sin embargo, también es posible corroborar que la solicitud relacionada con el horario de comida y si estos se toman dentro o fuera de la institución no quedó atendida, pues únicamente precisó, con base en el artículo 63 de la Ley de Trabajo de los Servidores Públicos </w:t>
      </w:r>
      <w:r w:rsidRPr="005B3636">
        <w:rPr>
          <w:rFonts w:ascii="Palatino Linotype" w:eastAsia="Calibri" w:hAnsi="Palatino Linotype" w:cs="Tahoma"/>
          <w:sz w:val="22"/>
          <w:szCs w:val="22"/>
          <w:lang w:eastAsia="es-ES_tradnl"/>
        </w:rPr>
        <w:lastRenderedPageBreak/>
        <w:t>del Estado de México y Municipios, que el personal que labora más de siete horas tiene de</w:t>
      </w:r>
      <w:r w:rsidR="00055997" w:rsidRPr="005B3636">
        <w:rPr>
          <w:rFonts w:ascii="Palatino Linotype" w:eastAsia="Calibri" w:hAnsi="Palatino Linotype" w:cs="Tahoma"/>
          <w:sz w:val="22"/>
          <w:szCs w:val="22"/>
          <w:lang w:eastAsia="es-ES_tradnl"/>
        </w:rPr>
        <w:t>recho a media hora de alimentos.</w:t>
      </w:r>
    </w:p>
    <w:p w14:paraId="7CEE1C73" w14:textId="77777777" w:rsidR="00A74BCC" w:rsidRPr="005B3636" w:rsidRDefault="00A74BCC" w:rsidP="006C09DE">
      <w:pPr>
        <w:spacing w:line="360" w:lineRule="auto"/>
        <w:jc w:val="both"/>
        <w:rPr>
          <w:rFonts w:ascii="Palatino Linotype" w:eastAsia="Calibri" w:hAnsi="Palatino Linotype" w:cs="Tahoma"/>
          <w:sz w:val="22"/>
          <w:szCs w:val="22"/>
          <w:lang w:eastAsia="es-ES_tradnl"/>
        </w:rPr>
      </w:pPr>
    </w:p>
    <w:p w14:paraId="38255335" w14:textId="1733303E" w:rsidR="00A74BCC" w:rsidRPr="005B3636" w:rsidRDefault="00A74BCC" w:rsidP="006C09DE">
      <w:pPr>
        <w:spacing w:line="360" w:lineRule="auto"/>
        <w:jc w:val="both"/>
        <w:rPr>
          <w:rFonts w:ascii="Palatino Linotype" w:eastAsia="Calibri" w:hAnsi="Palatino Linotype" w:cs="Tahoma"/>
          <w:sz w:val="22"/>
          <w:szCs w:val="22"/>
          <w:lang w:eastAsia="es-ES_tradnl"/>
        </w:rPr>
      </w:pPr>
      <w:r w:rsidRPr="005B3636">
        <w:rPr>
          <w:rFonts w:ascii="Palatino Linotype" w:eastAsia="Calibri" w:hAnsi="Palatino Linotype" w:cs="Tahoma"/>
          <w:sz w:val="22"/>
          <w:szCs w:val="22"/>
          <w:lang w:eastAsia="es-ES_tradnl"/>
        </w:rPr>
        <w:t>Al respecto el artículo en cita dispone lo siguiente:</w:t>
      </w:r>
    </w:p>
    <w:p w14:paraId="1AA45F79" w14:textId="77777777" w:rsidR="00A74BCC" w:rsidRPr="005B3636" w:rsidRDefault="00A74BCC" w:rsidP="006C09DE">
      <w:pPr>
        <w:spacing w:line="360" w:lineRule="auto"/>
        <w:jc w:val="both"/>
        <w:rPr>
          <w:rFonts w:ascii="Palatino Linotype" w:eastAsia="Calibri" w:hAnsi="Palatino Linotype" w:cs="Tahoma"/>
          <w:sz w:val="22"/>
          <w:szCs w:val="22"/>
          <w:lang w:eastAsia="es-ES_tradnl"/>
        </w:rPr>
      </w:pPr>
    </w:p>
    <w:p w14:paraId="78030ADB" w14:textId="55130261" w:rsidR="00A74BCC" w:rsidRPr="005B3636" w:rsidRDefault="00A74BCC" w:rsidP="004C2BE9">
      <w:pPr>
        <w:spacing w:line="360" w:lineRule="auto"/>
        <w:ind w:left="567" w:right="567"/>
        <w:jc w:val="both"/>
        <w:rPr>
          <w:rFonts w:ascii="Palatino Linotype" w:eastAsia="Calibri" w:hAnsi="Palatino Linotype" w:cs="Tahoma"/>
          <w:lang w:eastAsia="es-ES_tradnl"/>
        </w:rPr>
      </w:pPr>
      <w:r w:rsidRPr="005B3636">
        <w:rPr>
          <w:rFonts w:ascii="Palatino Linotype" w:eastAsia="Calibri" w:hAnsi="Palatino Linotype" w:cs="Tahoma"/>
          <w:lang w:eastAsia="es-ES_tradnl"/>
        </w:rPr>
        <w:t>ARTÍCULO 63. El servidor público tendrá derecho a un descanso de media hora cuando trabaje horario continuo de más de siete horas y cuando menos de una hora, en horario discontinuo.</w:t>
      </w:r>
    </w:p>
    <w:p w14:paraId="60F77CC2" w14:textId="162D2CB7" w:rsidR="00A74BCC" w:rsidRPr="005B3636" w:rsidRDefault="00A74BCC" w:rsidP="004C2BE9">
      <w:pPr>
        <w:spacing w:line="360" w:lineRule="auto"/>
        <w:ind w:left="567" w:right="567"/>
        <w:jc w:val="both"/>
        <w:rPr>
          <w:rFonts w:ascii="Palatino Linotype" w:eastAsia="Calibri" w:hAnsi="Palatino Linotype" w:cs="Tahoma"/>
          <w:sz w:val="22"/>
          <w:szCs w:val="22"/>
          <w:lang w:eastAsia="es-ES_tradnl"/>
        </w:rPr>
      </w:pPr>
      <w:r w:rsidRPr="005B3636">
        <w:rPr>
          <w:rFonts w:ascii="Palatino Linotype" w:eastAsia="Calibri" w:hAnsi="Palatino Linotype" w:cs="Tahoma"/>
          <w:lang w:eastAsia="es-ES_tradnl"/>
        </w:rPr>
        <w:t>Cuando el servidor público no pueda salir del lugar donde presta sus servicios durante la hora de descanso o de comidas, el tiempo correspondiente le será considerado como tiempo efectivo de trabajo.</w:t>
      </w:r>
      <w:r w:rsidRPr="005B3636">
        <w:rPr>
          <w:rFonts w:ascii="Palatino Linotype" w:eastAsia="Calibri" w:hAnsi="Palatino Linotype" w:cs="Tahoma"/>
          <w:lang w:eastAsia="es-ES_tradnl"/>
        </w:rPr>
        <w:cr/>
      </w:r>
    </w:p>
    <w:p w14:paraId="143A136C" w14:textId="39266210" w:rsidR="00A74BCC" w:rsidRPr="005B3636" w:rsidRDefault="00A74BCC" w:rsidP="006C09DE">
      <w:pPr>
        <w:spacing w:line="360" w:lineRule="auto"/>
        <w:jc w:val="both"/>
        <w:rPr>
          <w:rFonts w:ascii="Palatino Linotype" w:eastAsia="Calibri" w:hAnsi="Palatino Linotype" w:cs="Tahoma"/>
          <w:sz w:val="22"/>
          <w:szCs w:val="22"/>
          <w:lang w:eastAsia="es-ES_tradnl"/>
        </w:rPr>
      </w:pPr>
      <w:r w:rsidRPr="005B3636">
        <w:rPr>
          <w:rFonts w:ascii="Palatino Linotype" w:eastAsia="Calibri" w:hAnsi="Palatino Linotype" w:cs="Tahoma"/>
          <w:sz w:val="22"/>
          <w:szCs w:val="22"/>
          <w:lang w:eastAsia="es-ES_tradnl"/>
        </w:rPr>
        <w:t>Como se advierte de lo anterior, el artículo únicamente refiere que los servidores públicos tiene derecho a un descanso de media hora, cuando trabajen en horario continuo de más de siete horas y menos de una hora en horario discontinuo; pero no precisa el horario en que deba tomarse el mismo, en razón de que ello depende de los horarios de cada trabajador y cada institución pública.</w:t>
      </w:r>
    </w:p>
    <w:p w14:paraId="53031AC2" w14:textId="77777777" w:rsidR="00A74BCC" w:rsidRPr="005B3636" w:rsidRDefault="00A74BCC" w:rsidP="006C09DE">
      <w:pPr>
        <w:spacing w:line="360" w:lineRule="auto"/>
        <w:jc w:val="both"/>
        <w:rPr>
          <w:rFonts w:ascii="Palatino Linotype" w:eastAsia="Calibri" w:hAnsi="Palatino Linotype" w:cs="Tahoma"/>
          <w:sz w:val="22"/>
          <w:szCs w:val="22"/>
          <w:lang w:eastAsia="es-ES_tradnl"/>
        </w:rPr>
      </w:pPr>
    </w:p>
    <w:p w14:paraId="108CD4A2" w14:textId="58269CD8" w:rsidR="00A74BCC" w:rsidRPr="005B3636" w:rsidRDefault="00A74BCC" w:rsidP="006C09DE">
      <w:pPr>
        <w:spacing w:line="360" w:lineRule="auto"/>
        <w:jc w:val="both"/>
        <w:rPr>
          <w:rFonts w:ascii="Palatino Linotype" w:eastAsia="Calibri" w:hAnsi="Palatino Linotype" w:cs="Tahoma"/>
          <w:sz w:val="22"/>
          <w:szCs w:val="22"/>
          <w:lang w:eastAsia="es-ES_tradnl"/>
        </w:rPr>
      </w:pPr>
      <w:r w:rsidRPr="005B3636">
        <w:rPr>
          <w:rFonts w:ascii="Palatino Linotype" w:eastAsia="Calibri" w:hAnsi="Palatino Linotype" w:cs="Tahoma"/>
          <w:sz w:val="22"/>
          <w:szCs w:val="22"/>
          <w:lang w:eastAsia="es-ES_tradnl"/>
        </w:rPr>
        <w:t xml:space="preserve">Así, derivado de la naturaleza de la Universidad Politécnica del Valle de Toluca, cuyo personal se divide en administrativo y académico, resulta evidente que no todos se encuentran necesariamente en el supuesto de laborar siete horas </w:t>
      </w:r>
      <w:r w:rsidR="00141562" w:rsidRPr="005B3636">
        <w:rPr>
          <w:rFonts w:ascii="Palatino Linotype" w:eastAsia="Calibri" w:hAnsi="Palatino Linotype" w:cs="Tahoma"/>
          <w:sz w:val="22"/>
          <w:szCs w:val="22"/>
          <w:lang w:eastAsia="es-ES_tradnl"/>
        </w:rPr>
        <w:t>continuas y que, puede haber diferentes horarios en función de los servicios diversos que presta la Universidad.</w:t>
      </w:r>
    </w:p>
    <w:p w14:paraId="5194E51E" w14:textId="77777777" w:rsidR="00141562" w:rsidRPr="005B3636" w:rsidRDefault="00141562" w:rsidP="006C09DE">
      <w:pPr>
        <w:spacing w:line="360" w:lineRule="auto"/>
        <w:jc w:val="both"/>
        <w:rPr>
          <w:rFonts w:ascii="Palatino Linotype" w:eastAsia="Calibri" w:hAnsi="Palatino Linotype" w:cs="Tahoma"/>
          <w:sz w:val="22"/>
          <w:szCs w:val="22"/>
          <w:lang w:eastAsia="es-ES_tradnl"/>
        </w:rPr>
      </w:pPr>
    </w:p>
    <w:p w14:paraId="016706A0" w14:textId="09946842" w:rsidR="00A7620D" w:rsidRPr="005B3636" w:rsidRDefault="00141562" w:rsidP="00A7620D">
      <w:pPr>
        <w:spacing w:line="360" w:lineRule="auto"/>
        <w:jc w:val="both"/>
        <w:rPr>
          <w:rFonts w:ascii="Palatino Linotype" w:hAnsi="Palatino Linotype" w:cs="Tahoma"/>
          <w:sz w:val="22"/>
          <w:szCs w:val="22"/>
        </w:rPr>
      </w:pPr>
      <w:r w:rsidRPr="005B3636">
        <w:rPr>
          <w:rFonts w:ascii="Palatino Linotype" w:eastAsia="Calibri" w:hAnsi="Palatino Linotype" w:cs="Tahoma"/>
          <w:sz w:val="22"/>
          <w:szCs w:val="22"/>
          <w:lang w:eastAsia="es-ES_tradnl"/>
        </w:rPr>
        <w:t xml:space="preserve">De tal suerte que, la simple referencia al artículo 63 de la Ley de Trabajo de los Servidores Públicos del Estado de México y Municipios, no satisface la solicitud de acceso a la información; sin embargo, es de señalar que adicional a la revisión del marco normativo del </w:t>
      </w:r>
      <w:r w:rsidRPr="005B3636">
        <w:rPr>
          <w:rFonts w:ascii="Palatino Linotype" w:eastAsia="Calibri" w:hAnsi="Palatino Linotype" w:cs="Tahoma"/>
          <w:sz w:val="22"/>
          <w:szCs w:val="22"/>
          <w:lang w:eastAsia="es-ES_tradnl"/>
        </w:rPr>
        <w:lastRenderedPageBreak/>
        <w:t xml:space="preserve">Portal de Información Pública de Oficio Mexiquense (IPOMEX), también se revisó la página electrónica institucional del Sujeto Obligado, </w:t>
      </w:r>
      <w:hyperlink r:id="rId26" w:history="1">
        <w:r w:rsidRPr="005B3636">
          <w:rPr>
            <w:rStyle w:val="Hipervnculo"/>
            <w:rFonts w:ascii="Palatino Linotype" w:eastAsia="Calibri" w:hAnsi="Palatino Linotype" w:cs="Tahoma"/>
            <w:sz w:val="22"/>
            <w:szCs w:val="22"/>
            <w:lang w:eastAsia="es-ES_tradnl"/>
          </w:rPr>
          <w:t>http://upvt.edomex.gob.mx/acerca_upvt</w:t>
        </w:r>
      </w:hyperlink>
      <w:r w:rsidRPr="005B3636">
        <w:rPr>
          <w:rFonts w:ascii="Palatino Linotype" w:eastAsia="Calibri" w:hAnsi="Palatino Linotype" w:cs="Tahoma"/>
          <w:sz w:val="22"/>
          <w:szCs w:val="22"/>
          <w:lang w:eastAsia="es-ES_tradnl"/>
        </w:rPr>
        <w:t xml:space="preserve">, el diecisiete de diciembre de dos mil dieciocho a las once horas con cinco </w:t>
      </w:r>
      <w:r w:rsidR="0007096C" w:rsidRPr="005B3636">
        <w:rPr>
          <w:rFonts w:ascii="Palatino Linotype" w:eastAsia="Calibri" w:hAnsi="Palatino Linotype" w:cs="Tahoma"/>
          <w:sz w:val="22"/>
          <w:szCs w:val="22"/>
          <w:lang w:eastAsia="es-ES_tradnl"/>
        </w:rPr>
        <w:t>minutos, sin que fuera posible encontrar algún documento que establezca horarios de alimentos para el pers</w:t>
      </w:r>
      <w:r w:rsidR="00A7620D" w:rsidRPr="005B3636">
        <w:rPr>
          <w:rFonts w:ascii="Palatino Linotype" w:eastAsia="Calibri" w:hAnsi="Palatino Linotype" w:cs="Tahoma"/>
          <w:sz w:val="22"/>
          <w:szCs w:val="22"/>
          <w:lang w:eastAsia="es-ES_tradnl"/>
        </w:rPr>
        <w:t xml:space="preserve">onal administrativo y/o docente, </w:t>
      </w:r>
      <w:r w:rsidR="00A7620D" w:rsidRPr="005B3636">
        <w:rPr>
          <w:rFonts w:ascii="Palatino Linotype" w:hAnsi="Palatino Linotype" w:cs="Tahoma"/>
          <w:sz w:val="22"/>
          <w:szCs w:val="24"/>
          <w:lang w:val="es-ES"/>
        </w:rPr>
        <w:t xml:space="preserve">por lo que se advierte que el agravio del recurrente es </w:t>
      </w:r>
      <w:r w:rsidR="00A7620D" w:rsidRPr="005B3636">
        <w:rPr>
          <w:rFonts w:ascii="Palatino Linotype" w:hAnsi="Palatino Linotype" w:cs="Tahoma"/>
          <w:b/>
          <w:sz w:val="22"/>
          <w:szCs w:val="24"/>
          <w:lang w:val="es-ES"/>
        </w:rPr>
        <w:t>parcialmente fundado</w:t>
      </w:r>
      <w:r w:rsidR="00A7620D" w:rsidRPr="005B3636">
        <w:rPr>
          <w:rFonts w:ascii="Palatino Linotype" w:hAnsi="Palatino Linotype" w:cs="Tahoma"/>
          <w:sz w:val="22"/>
          <w:szCs w:val="24"/>
          <w:lang w:val="es-ES"/>
        </w:rPr>
        <w:t xml:space="preserve"> en los recursos de revisión 03939/INFOEM/IP/RR/2018, 03940/INFOEM/IP/RR/2018, 03941/INFOEM/IP/RR/2018 03942/INFOEM/IP/RR/2018, 03943/INFOEM/IP/RR/2018, 03944/INFOEM/IP/RR/2018, 03945/INFOEM/IP/RR/2018, 03946/INFOEM/IP/RR/2018 y 03947/INFOEM/IP/RR/2018.</w:t>
      </w:r>
    </w:p>
    <w:p w14:paraId="510329CA" w14:textId="77777777" w:rsidR="00A7620D" w:rsidRPr="005B3636" w:rsidRDefault="00A7620D" w:rsidP="006C09DE">
      <w:pPr>
        <w:spacing w:line="360" w:lineRule="auto"/>
        <w:jc w:val="both"/>
        <w:rPr>
          <w:rFonts w:ascii="Palatino Linotype" w:eastAsia="Calibri" w:hAnsi="Palatino Linotype" w:cs="Tahoma"/>
          <w:sz w:val="22"/>
          <w:szCs w:val="22"/>
          <w:lang w:eastAsia="es-ES_tradnl"/>
        </w:rPr>
      </w:pPr>
    </w:p>
    <w:p w14:paraId="22E9C89D" w14:textId="40171425" w:rsidR="00141562" w:rsidRPr="005B3636" w:rsidRDefault="00A7620D" w:rsidP="006C09DE">
      <w:pPr>
        <w:spacing w:line="360" w:lineRule="auto"/>
        <w:jc w:val="both"/>
        <w:rPr>
          <w:rFonts w:ascii="Palatino Linotype" w:eastAsia="Calibri" w:hAnsi="Palatino Linotype" w:cs="Tahoma"/>
          <w:sz w:val="22"/>
          <w:szCs w:val="22"/>
          <w:lang w:eastAsia="es-ES_tradnl"/>
        </w:rPr>
      </w:pPr>
      <w:r w:rsidRPr="005B3636">
        <w:rPr>
          <w:rFonts w:ascii="Palatino Linotype" w:eastAsia="Calibri" w:hAnsi="Palatino Linotype" w:cs="Tahoma"/>
          <w:sz w:val="22"/>
          <w:szCs w:val="22"/>
          <w:lang w:eastAsia="es-ES_tradnl"/>
        </w:rPr>
        <w:t xml:space="preserve">Así, </w:t>
      </w:r>
      <w:r w:rsidR="00DC0AF6" w:rsidRPr="005B3636">
        <w:rPr>
          <w:rFonts w:ascii="Palatino Linotype" w:eastAsia="Calibri" w:hAnsi="Palatino Linotype" w:cs="Tahoma"/>
          <w:sz w:val="22"/>
          <w:szCs w:val="22"/>
          <w:lang w:eastAsia="es-ES_tradnl"/>
        </w:rPr>
        <w:t>toda vez que este derecho se concede a los trabajadores del Sujeto Obligado como él mismo lo refiere, es procedente ordenar a que realice una búsqueda exhaustiva y razonable en sus archivos a efecto de que entregue el documento o documentos que den cuenta de los horarios de comida establecidos para el personal administrativo y en su caso docente.  De no localizarse la información, por no haberse generado, bastará con que indique al Recurrente de manera clara y precisa las causas que motivan tal circunstancia, de conformidad con lo establecido en el artículo 19, párrafo segundo de la Ley de Transparencia y Acceso a la Información Pública del Estado de México y Municipios.</w:t>
      </w:r>
    </w:p>
    <w:p w14:paraId="376F28A9" w14:textId="77777777" w:rsidR="00C57188" w:rsidRPr="005B3636" w:rsidRDefault="00C57188" w:rsidP="006C09DE">
      <w:pPr>
        <w:spacing w:line="360" w:lineRule="auto"/>
        <w:jc w:val="both"/>
        <w:rPr>
          <w:rFonts w:ascii="Palatino Linotype" w:eastAsia="Calibri" w:hAnsi="Palatino Linotype" w:cs="Tahoma"/>
          <w:sz w:val="22"/>
          <w:szCs w:val="22"/>
          <w:lang w:eastAsia="es-ES_tradnl"/>
        </w:rPr>
      </w:pPr>
    </w:p>
    <w:p w14:paraId="1EEFE197" w14:textId="404FD145" w:rsidR="00FB3003" w:rsidRPr="005B3636" w:rsidRDefault="00C57188" w:rsidP="006C09DE">
      <w:pPr>
        <w:spacing w:line="360" w:lineRule="auto"/>
        <w:jc w:val="both"/>
        <w:rPr>
          <w:rFonts w:ascii="Palatino Linotype" w:eastAsia="Calibri" w:hAnsi="Palatino Linotype" w:cs="Tahoma"/>
          <w:sz w:val="22"/>
          <w:szCs w:val="22"/>
          <w:lang w:eastAsia="es-ES_tradnl"/>
        </w:rPr>
      </w:pPr>
      <w:r w:rsidRPr="005B3636">
        <w:rPr>
          <w:rFonts w:ascii="Palatino Linotype" w:eastAsia="Calibri" w:hAnsi="Palatino Linotype" w:cs="Tahoma"/>
          <w:sz w:val="22"/>
          <w:szCs w:val="22"/>
          <w:lang w:eastAsia="es-ES_tradnl"/>
        </w:rPr>
        <w:t xml:space="preserve">Por lo que hace a la información de dos mil siete a dos mil nueve, </w:t>
      </w:r>
      <w:r w:rsidR="00D62A31" w:rsidRPr="005B3636">
        <w:rPr>
          <w:rFonts w:ascii="Palatino Linotype" w:eastAsia="Calibri" w:hAnsi="Palatino Linotype" w:cs="Tahoma"/>
          <w:sz w:val="22"/>
          <w:szCs w:val="22"/>
          <w:lang w:eastAsia="es-ES_tradnl"/>
        </w:rPr>
        <w:t>el Sujeto Obligado</w:t>
      </w:r>
      <w:r w:rsidRPr="005B3636">
        <w:rPr>
          <w:rFonts w:ascii="Palatino Linotype" w:eastAsia="Calibri" w:hAnsi="Palatino Linotype" w:cs="Tahoma"/>
          <w:sz w:val="22"/>
          <w:szCs w:val="22"/>
          <w:lang w:eastAsia="es-ES_tradnl"/>
        </w:rPr>
        <w:t xml:space="preserve"> refiri</w:t>
      </w:r>
      <w:r w:rsidR="00D62A31" w:rsidRPr="005B3636">
        <w:rPr>
          <w:rFonts w:ascii="Palatino Linotype" w:eastAsia="Calibri" w:hAnsi="Palatino Linotype" w:cs="Tahoma"/>
          <w:sz w:val="22"/>
          <w:szCs w:val="22"/>
          <w:lang w:eastAsia="es-ES_tradnl"/>
        </w:rPr>
        <w:t>ó que “</w:t>
      </w:r>
      <w:r w:rsidR="00FB3003" w:rsidRPr="005B3636">
        <w:rPr>
          <w:rFonts w:ascii="Palatino Linotype" w:hAnsi="Palatino Linotype" w:cs="Tahoma"/>
          <w:sz w:val="22"/>
          <w:szCs w:val="22"/>
        </w:rPr>
        <w:t xml:space="preserve">después de una búsqueda exhaustiva y razonable le informo que no se posee ni se generó documento en donde obre lo solicitado, toda vez que es hasta el 19 de abril de 2010, que la Secretaría de Finanzas autorizó la segunda estructura organizacional de la Universidad, en la cual se incorporaron dos Direcciones: la División de Ingeniería en Biotecnología y Licenciatura en Negocios Internacionales y la de Planeación y Vinculación, así como cuatro Departamentos: el de Tecnologías de la Información, el de Vinculación y Extensión, el de Recursos Financieros </w:t>
      </w:r>
      <w:r w:rsidR="00FB3003" w:rsidRPr="005B3636">
        <w:rPr>
          <w:rFonts w:ascii="Palatino Linotype" w:hAnsi="Palatino Linotype" w:cs="Tahoma"/>
          <w:sz w:val="22"/>
          <w:szCs w:val="22"/>
        </w:rPr>
        <w:lastRenderedPageBreak/>
        <w:t xml:space="preserve">y el de </w:t>
      </w:r>
      <w:r w:rsidR="00FB3003" w:rsidRPr="005B3636">
        <w:rPr>
          <w:rFonts w:ascii="Palatino Linotype" w:hAnsi="Palatino Linotype" w:cs="Tahoma"/>
          <w:b/>
          <w:sz w:val="22"/>
          <w:szCs w:val="22"/>
        </w:rPr>
        <w:t xml:space="preserve">Recursos Humanos y Materiales; </w:t>
      </w:r>
      <w:r w:rsidR="00FB3003" w:rsidRPr="005B3636">
        <w:rPr>
          <w:rFonts w:ascii="Palatino Linotype" w:hAnsi="Palatino Linotype" w:cs="Tahoma"/>
          <w:sz w:val="22"/>
          <w:szCs w:val="22"/>
        </w:rPr>
        <w:t>tal como se establece en los antecedentes del Manual General de Organización de la Universidad Politécnica del Valle de Toluca, publicado en el Periódico oficial “Gaceta del Gobierno” de fecha 9 de noviembre de 2011</w:t>
      </w:r>
      <w:r w:rsidR="00D62A31" w:rsidRPr="005B3636">
        <w:rPr>
          <w:rFonts w:ascii="Palatino Linotype" w:hAnsi="Palatino Linotype" w:cs="Tahoma"/>
          <w:sz w:val="22"/>
          <w:szCs w:val="22"/>
        </w:rPr>
        <w:t>.”</w:t>
      </w:r>
    </w:p>
    <w:p w14:paraId="4730A500" w14:textId="77777777" w:rsidR="00C57188" w:rsidRPr="005B3636" w:rsidRDefault="00C57188" w:rsidP="006C09DE">
      <w:pPr>
        <w:spacing w:line="360" w:lineRule="auto"/>
        <w:jc w:val="both"/>
        <w:rPr>
          <w:rFonts w:ascii="Palatino Linotype" w:eastAsia="Calibri" w:hAnsi="Palatino Linotype" w:cs="Tahoma"/>
          <w:sz w:val="22"/>
          <w:szCs w:val="22"/>
          <w:lang w:eastAsia="es-ES_tradnl"/>
        </w:rPr>
      </w:pPr>
    </w:p>
    <w:p w14:paraId="5CF50202" w14:textId="4B62B5BF" w:rsidR="00C57188" w:rsidRPr="005B3636" w:rsidRDefault="00D62A31" w:rsidP="00C57188">
      <w:pPr>
        <w:spacing w:line="360" w:lineRule="auto"/>
        <w:jc w:val="both"/>
        <w:rPr>
          <w:rFonts w:ascii="Palatino Linotype" w:eastAsia="Calibri" w:hAnsi="Palatino Linotype" w:cs="Tahoma"/>
          <w:sz w:val="22"/>
          <w:szCs w:val="22"/>
          <w:lang w:eastAsia="es-ES_tradnl"/>
        </w:rPr>
      </w:pPr>
      <w:r w:rsidRPr="005B3636">
        <w:rPr>
          <w:rFonts w:ascii="Palatino Linotype" w:eastAsia="Calibri" w:hAnsi="Palatino Linotype" w:cs="Tahoma"/>
          <w:sz w:val="22"/>
          <w:szCs w:val="22"/>
          <w:lang w:eastAsia="es-ES_tradnl"/>
        </w:rPr>
        <w:t xml:space="preserve">Sin embargo; </w:t>
      </w:r>
      <w:r w:rsidR="00C57188" w:rsidRPr="005B3636">
        <w:rPr>
          <w:rFonts w:ascii="Palatino Linotype" w:eastAsia="Calibri" w:hAnsi="Palatino Linotype" w:cs="Tahoma"/>
          <w:sz w:val="22"/>
          <w:szCs w:val="22"/>
          <w:lang w:eastAsia="es-ES_tradnl"/>
        </w:rPr>
        <w:t>el Decreto del Ejecutivo del Estado por el que se crea el Organismo Público Descentralizado de Carácter Estatal denominado Universidad Politécnica del Valle de Toluca, publicado en el Periódico Oficial “Gaceta del Gobierno” del Estado de México el 13 de noviembre del 2006, en su artículo Título Cuarto de la Comunidad Universitaria, Capítulo I del Personal, en su artículo 35 señala que la Universidad contará con personal de Confianza, Académico, técnico de apoyo y de Servicios Administrativos, por lo que se advierte que desde su creación la Universidad Politécnica del Valle de Toluca, ha contado con personal laborando en la institución.</w:t>
      </w:r>
    </w:p>
    <w:p w14:paraId="3C9C707A" w14:textId="77777777" w:rsidR="00D62A31" w:rsidRPr="005B3636" w:rsidRDefault="00D62A31" w:rsidP="00C57188">
      <w:pPr>
        <w:spacing w:line="360" w:lineRule="auto"/>
        <w:jc w:val="both"/>
        <w:rPr>
          <w:rFonts w:ascii="Palatino Linotype" w:eastAsia="Calibri" w:hAnsi="Palatino Linotype" w:cs="Tahoma"/>
          <w:sz w:val="22"/>
          <w:szCs w:val="22"/>
          <w:lang w:eastAsia="es-ES_tradnl"/>
        </w:rPr>
      </w:pPr>
    </w:p>
    <w:p w14:paraId="5893BCCE" w14:textId="5412E6B4" w:rsidR="00D62A31" w:rsidRPr="005B3636" w:rsidRDefault="00D62A31" w:rsidP="00C57188">
      <w:pPr>
        <w:spacing w:line="360" w:lineRule="auto"/>
        <w:jc w:val="both"/>
        <w:rPr>
          <w:rFonts w:ascii="Palatino Linotype" w:eastAsia="Calibri" w:hAnsi="Palatino Linotype" w:cs="Tahoma"/>
          <w:sz w:val="22"/>
          <w:szCs w:val="22"/>
          <w:lang w:eastAsia="es-ES_tradnl"/>
        </w:rPr>
      </w:pPr>
      <w:r w:rsidRPr="005B3636">
        <w:rPr>
          <w:rFonts w:ascii="Palatino Linotype" w:eastAsia="Calibri" w:hAnsi="Palatino Linotype" w:cs="Tahoma"/>
          <w:sz w:val="22"/>
          <w:szCs w:val="22"/>
          <w:lang w:eastAsia="es-ES_tradnl"/>
        </w:rPr>
        <w:t>De tal suerte que, el particular no solicitó de manera precisa el listado y los horarios de alimentos del personal que actualmente labora dentro de la Universidad, sino, de la lectura de las solicitudes acumuladas se advierte el interés de contar con información histórica, de tal suerte lo procedente es que el Sujeto Obligado proporcione los listados del personal académico y docente que se encontraba vigente, según la estructura orgánic</w:t>
      </w:r>
      <w:r w:rsidR="009A6D49">
        <w:rPr>
          <w:rFonts w:ascii="Palatino Linotype" w:eastAsia="Calibri" w:hAnsi="Palatino Linotype" w:cs="Tahoma"/>
          <w:sz w:val="22"/>
          <w:szCs w:val="22"/>
          <w:lang w:eastAsia="es-ES_tradnl"/>
        </w:rPr>
        <w:t xml:space="preserve">a durante los años dos mil </w:t>
      </w:r>
      <w:r w:rsidRPr="005B3636">
        <w:rPr>
          <w:rFonts w:ascii="Palatino Linotype" w:eastAsia="Calibri" w:hAnsi="Palatino Linotype" w:cs="Tahoma"/>
          <w:sz w:val="22"/>
          <w:szCs w:val="22"/>
          <w:lang w:eastAsia="es-ES_tradnl"/>
        </w:rPr>
        <w:t>siete a dos mil nueve.</w:t>
      </w:r>
    </w:p>
    <w:p w14:paraId="24E33CB3" w14:textId="77777777" w:rsidR="00D62A31" w:rsidRPr="005B3636" w:rsidRDefault="00D62A31" w:rsidP="00C57188">
      <w:pPr>
        <w:spacing w:line="360" w:lineRule="auto"/>
        <w:jc w:val="both"/>
        <w:rPr>
          <w:rFonts w:ascii="Palatino Linotype" w:eastAsia="Calibri" w:hAnsi="Palatino Linotype" w:cs="Tahoma"/>
          <w:sz w:val="22"/>
          <w:szCs w:val="22"/>
          <w:lang w:eastAsia="es-ES_tradnl"/>
        </w:rPr>
      </w:pPr>
    </w:p>
    <w:p w14:paraId="54E98663" w14:textId="77777777" w:rsidR="00463224" w:rsidRPr="005B3636" w:rsidRDefault="00C57188" w:rsidP="00C57188">
      <w:pPr>
        <w:spacing w:line="360" w:lineRule="auto"/>
        <w:jc w:val="both"/>
        <w:rPr>
          <w:rFonts w:ascii="Palatino Linotype" w:eastAsia="Calibri" w:hAnsi="Palatino Linotype" w:cs="Tahoma"/>
          <w:sz w:val="22"/>
          <w:szCs w:val="22"/>
          <w:lang w:eastAsia="es-ES_tradnl"/>
        </w:rPr>
      </w:pPr>
      <w:r w:rsidRPr="005B3636">
        <w:rPr>
          <w:rFonts w:ascii="Palatino Linotype" w:eastAsia="Calibri" w:hAnsi="Palatino Linotype" w:cs="Tahoma"/>
          <w:sz w:val="22"/>
          <w:szCs w:val="22"/>
          <w:lang w:eastAsia="es-ES_tradnl"/>
        </w:rPr>
        <w:t xml:space="preserve">En ese sentido, para verificar que la información obra o no en los archivos del Ente Recurrido, resulta necesario que </w:t>
      </w:r>
      <w:r w:rsidR="00463224" w:rsidRPr="005B3636">
        <w:rPr>
          <w:rFonts w:ascii="Palatino Linotype" w:eastAsia="Calibri" w:hAnsi="Palatino Linotype" w:cs="Tahoma"/>
          <w:sz w:val="22"/>
          <w:szCs w:val="22"/>
          <w:lang w:eastAsia="es-ES_tradnl"/>
        </w:rPr>
        <w:t xml:space="preserve">el Sujeto Obligado realice la </w:t>
      </w:r>
      <w:r w:rsidRPr="005B3636">
        <w:rPr>
          <w:rFonts w:ascii="Palatino Linotype" w:eastAsia="Calibri" w:hAnsi="Palatino Linotype" w:cs="Tahoma"/>
          <w:sz w:val="22"/>
          <w:szCs w:val="22"/>
          <w:lang w:eastAsia="es-ES_tradnl"/>
        </w:rPr>
        <w:t xml:space="preserve"> búsqueda exhaustiva y razonable, en términos del artículo 162 de la Ley de la materia</w:t>
      </w:r>
      <w:r w:rsidR="00463224" w:rsidRPr="005B3636">
        <w:rPr>
          <w:rFonts w:ascii="Palatino Linotype" w:eastAsia="Calibri" w:hAnsi="Palatino Linotype" w:cs="Tahoma"/>
          <w:sz w:val="22"/>
          <w:szCs w:val="22"/>
          <w:lang w:eastAsia="es-ES_tradnl"/>
        </w:rPr>
        <w:t>.</w:t>
      </w:r>
    </w:p>
    <w:p w14:paraId="1CC761A8" w14:textId="77777777" w:rsidR="00463224" w:rsidRPr="005B3636" w:rsidRDefault="00463224" w:rsidP="00C57188">
      <w:pPr>
        <w:spacing w:line="360" w:lineRule="auto"/>
        <w:jc w:val="both"/>
        <w:rPr>
          <w:rFonts w:ascii="Palatino Linotype" w:eastAsia="Calibri" w:hAnsi="Palatino Linotype" w:cs="Tahoma"/>
          <w:sz w:val="22"/>
          <w:szCs w:val="22"/>
          <w:lang w:eastAsia="es-ES_tradnl"/>
        </w:rPr>
      </w:pPr>
    </w:p>
    <w:p w14:paraId="24E14CAE" w14:textId="77777777" w:rsidR="00463224" w:rsidRPr="005B3636" w:rsidRDefault="00463224" w:rsidP="00463224">
      <w:pPr>
        <w:spacing w:line="360" w:lineRule="auto"/>
        <w:jc w:val="both"/>
        <w:rPr>
          <w:rFonts w:ascii="Palatino Linotype" w:eastAsia="Calibri" w:hAnsi="Palatino Linotype" w:cs="Tahoma"/>
          <w:sz w:val="22"/>
          <w:szCs w:val="22"/>
          <w:lang w:eastAsia="es-ES_tradnl"/>
        </w:rPr>
      </w:pPr>
      <w:r w:rsidRPr="005B3636">
        <w:rPr>
          <w:rFonts w:ascii="Palatino Linotype" w:eastAsia="Calibri" w:hAnsi="Palatino Linotype" w:cs="Tahoma"/>
          <w:sz w:val="22"/>
          <w:szCs w:val="22"/>
          <w:lang w:eastAsia="es-ES_tradnl"/>
        </w:rPr>
        <w:t xml:space="preserve">No pasa inadvertido que el Sujeto Obligado turnó la solicitud al </w:t>
      </w:r>
      <w:r w:rsidRPr="005B3636">
        <w:rPr>
          <w:rFonts w:ascii="Palatino Linotype" w:eastAsia="Calibri" w:hAnsi="Palatino Linotype" w:cs="Tahoma"/>
          <w:b/>
          <w:sz w:val="22"/>
          <w:szCs w:val="22"/>
          <w:lang w:eastAsia="es-ES_tradnl"/>
        </w:rPr>
        <w:t xml:space="preserve">Departamento de Recursos Humanos, </w:t>
      </w:r>
      <w:r w:rsidRPr="005B3636">
        <w:rPr>
          <w:rFonts w:ascii="Palatino Linotype" w:eastAsia="Calibri" w:hAnsi="Palatino Linotype" w:cs="Tahoma"/>
          <w:sz w:val="22"/>
          <w:szCs w:val="22"/>
          <w:lang w:eastAsia="es-ES_tradnl"/>
        </w:rPr>
        <w:t xml:space="preserve">cuyo objetivo es llevar a cabo las acciones de selección, ingreso, contratación, </w:t>
      </w:r>
      <w:r w:rsidRPr="005B3636">
        <w:rPr>
          <w:rFonts w:ascii="Palatino Linotype" w:eastAsia="Calibri" w:hAnsi="Palatino Linotype" w:cs="Tahoma"/>
          <w:sz w:val="22"/>
          <w:szCs w:val="22"/>
          <w:lang w:eastAsia="es-ES_tradnl"/>
        </w:rPr>
        <w:lastRenderedPageBreak/>
        <w:t>inducción, integración, registro y control, capacitación y desarrollo del personal adscrito a la Universidad, además de difundir sus obligaciones y derechos, tal y como se establece en el Manual General de Organización de la propia Universidad, identificado con la clave 205BL14002, por lo que se advierte que es la Unidad Administrativa competente para conocer de la información requerida.</w:t>
      </w:r>
    </w:p>
    <w:p w14:paraId="72476455" w14:textId="77777777" w:rsidR="00463224" w:rsidRPr="005B3636" w:rsidRDefault="00463224" w:rsidP="00463224">
      <w:pPr>
        <w:spacing w:line="360" w:lineRule="auto"/>
        <w:jc w:val="both"/>
        <w:rPr>
          <w:rFonts w:ascii="Palatino Linotype" w:eastAsia="Calibri" w:hAnsi="Palatino Linotype" w:cs="Tahoma"/>
          <w:sz w:val="22"/>
          <w:szCs w:val="22"/>
          <w:lang w:eastAsia="es-ES_tradnl"/>
        </w:rPr>
      </w:pPr>
    </w:p>
    <w:p w14:paraId="37E108C4" w14:textId="77777777" w:rsidR="00463224" w:rsidRPr="005B3636" w:rsidRDefault="00463224" w:rsidP="00463224">
      <w:pPr>
        <w:spacing w:line="360" w:lineRule="auto"/>
        <w:jc w:val="both"/>
        <w:rPr>
          <w:rFonts w:ascii="Palatino Linotype" w:hAnsi="Palatino Linotype" w:cs="Tahoma"/>
          <w:sz w:val="22"/>
          <w:szCs w:val="24"/>
        </w:rPr>
      </w:pPr>
      <w:r w:rsidRPr="005B3636">
        <w:rPr>
          <w:rFonts w:ascii="Palatino Linotype" w:eastAsia="Calibri" w:hAnsi="Palatino Linotype" w:cs="Tahoma"/>
          <w:sz w:val="22"/>
          <w:szCs w:val="22"/>
          <w:lang w:eastAsia="es-ES_tradnl"/>
        </w:rPr>
        <w:t xml:space="preserve">Aunado a lo anterior, y de la respuesta anexada </w:t>
      </w:r>
      <w:r w:rsidRPr="005B3636">
        <w:rPr>
          <w:rFonts w:ascii="Palatino Linotype" w:hAnsi="Palatino Linotype" w:cs="Tahoma"/>
          <w:sz w:val="22"/>
          <w:szCs w:val="24"/>
        </w:rPr>
        <w:t xml:space="preserve">en el oficio número </w:t>
      </w:r>
      <w:r w:rsidRPr="005B3636">
        <w:rPr>
          <w:rFonts w:ascii="Palatino Linotype" w:hAnsi="Palatino Linotype" w:cs="Tahoma"/>
          <w:b/>
          <w:sz w:val="22"/>
          <w:szCs w:val="24"/>
        </w:rPr>
        <w:t xml:space="preserve">205BL14002/943/2018, </w:t>
      </w:r>
      <w:r w:rsidRPr="005B3636">
        <w:rPr>
          <w:rFonts w:ascii="Palatino Linotype" w:hAnsi="Palatino Linotype" w:cs="Tahoma"/>
          <w:sz w:val="22"/>
          <w:szCs w:val="24"/>
        </w:rPr>
        <w:t xml:space="preserve">por la Jefa de Departamento de Recursos Humanos y Materiales se advierte que dicho Departamento fue incorporado a la Universidad el 19 de abril de 2010, cuando la Secretaría de Finanzas autorizó la segunda estructura organizacional de la Universidad, por lo que este Órgano Garante no está facultado para manifestarse sobre la veracidad de lo afirmado por parte del Sujeto Obligado pues no existe precepto legal alguno en la Ley de la materia que lo faculte para ello. </w:t>
      </w:r>
    </w:p>
    <w:p w14:paraId="4F1A12A8" w14:textId="77777777" w:rsidR="00463224" w:rsidRPr="005B3636" w:rsidRDefault="00463224" w:rsidP="00463224">
      <w:pPr>
        <w:spacing w:line="360" w:lineRule="auto"/>
        <w:jc w:val="both"/>
        <w:rPr>
          <w:rFonts w:ascii="Palatino Linotype" w:hAnsi="Palatino Linotype" w:cs="Tahoma"/>
          <w:sz w:val="22"/>
          <w:szCs w:val="24"/>
        </w:rPr>
      </w:pPr>
    </w:p>
    <w:p w14:paraId="364A8D80" w14:textId="77777777" w:rsidR="00463224" w:rsidRPr="005B3636" w:rsidRDefault="00463224" w:rsidP="00463224">
      <w:pPr>
        <w:spacing w:line="360" w:lineRule="auto"/>
        <w:jc w:val="both"/>
        <w:rPr>
          <w:rFonts w:ascii="Palatino Linotype" w:hAnsi="Palatino Linotype" w:cs="Tahoma"/>
          <w:sz w:val="22"/>
          <w:szCs w:val="24"/>
        </w:rPr>
      </w:pPr>
      <w:r w:rsidRPr="005B3636">
        <w:rPr>
          <w:rFonts w:ascii="Palatino Linotype" w:hAnsi="Palatino Linotype" w:cs="Tahoma"/>
          <w:sz w:val="22"/>
          <w:szCs w:val="24"/>
        </w:rPr>
        <w:t xml:space="preserve">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14:paraId="65233280" w14:textId="77777777" w:rsidR="00463224" w:rsidRPr="005B3636" w:rsidRDefault="00463224" w:rsidP="00463224">
      <w:pPr>
        <w:spacing w:line="360" w:lineRule="auto"/>
        <w:jc w:val="both"/>
        <w:rPr>
          <w:rFonts w:ascii="Palatino Linotype" w:hAnsi="Palatino Linotype" w:cs="Tahoma"/>
          <w:sz w:val="22"/>
          <w:szCs w:val="24"/>
        </w:rPr>
      </w:pPr>
    </w:p>
    <w:p w14:paraId="125551E3" w14:textId="77777777" w:rsidR="00463224" w:rsidRPr="005B3636" w:rsidRDefault="00463224" w:rsidP="00463224">
      <w:pPr>
        <w:spacing w:line="360" w:lineRule="auto"/>
        <w:ind w:left="567" w:right="539"/>
        <w:jc w:val="both"/>
        <w:rPr>
          <w:rFonts w:ascii="Palatino Linotype" w:hAnsi="Palatino Linotype" w:cs="Tahoma"/>
          <w:szCs w:val="24"/>
        </w:rPr>
      </w:pPr>
      <w:r w:rsidRPr="005B3636">
        <w:rPr>
          <w:rFonts w:ascii="Palatino Linotype" w:hAnsi="Palatino Linotype" w:cs="Tahoma"/>
          <w:b/>
          <w:szCs w:val="24"/>
        </w:rPr>
        <w:t>“El Instituto Federal de Acceso a la Información y Protección de Datos no cuenta con facultades para pronunciarse respecto de la veracidad de los documentos proporcionados por los sujetos obligados.</w:t>
      </w:r>
      <w:r w:rsidRPr="005B3636">
        <w:rPr>
          <w:rFonts w:ascii="Palatino Linotype" w:hAnsi="Palatino Linotype" w:cs="Tahoma"/>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w:t>
      </w:r>
      <w:r w:rsidRPr="005B3636">
        <w:rPr>
          <w:rFonts w:ascii="Palatino Linotype" w:hAnsi="Palatino Linotype" w:cs="Tahoma"/>
          <w:szCs w:val="24"/>
        </w:rPr>
        <w:lastRenderedPageBreak/>
        <w:t>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E00EF19" w14:textId="77777777" w:rsidR="00463224" w:rsidRPr="005B3636" w:rsidRDefault="00463224" w:rsidP="00C57188">
      <w:pPr>
        <w:spacing w:line="360" w:lineRule="auto"/>
        <w:jc w:val="both"/>
        <w:rPr>
          <w:rFonts w:ascii="Palatino Linotype" w:eastAsia="Calibri" w:hAnsi="Palatino Linotype" w:cs="Tahoma"/>
          <w:sz w:val="22"/>
          <w:szCs w:val="22"/>
          <w:lang w:eastAsia="es-ES_tradnl"/>
        </w:rPr>
      </w:pPr>
    </w:p>
    <w:p w14:paraId="72B6BFF5" w14:textId="29179345" w:rsidR="00463224" w:rsidRPr="005B3636" w:rsidRDefault="00463224">
      <w:pPr>
        <w:spacing w:line="360" w:lineRule="auto"/>
        <w:jc w:val="both"/>
        <w:rPr>
          <w:rFonts w:ascii="Palatino Linotype" w:eastAsia="Calibri" w:hAnsi="Palatino Linotype" w:cs="Tahoma"/>
          <w:sz w:val="22"/>
          <w:szCs w:val="22"/>
          <w:lang w:eastAsia="es-ES_tradnl"/>
        </w:rPr>
      </w:pPr>
      <w:r w:rsidRPr="005B3636">
        <w:rPr>
          <w:rFonts w:ascii="Palatino Linotype" w:eastAsia="Calibri" w:hAnsi="Palatino Linotype" w:cs="Tahoma"/>
          <w:sz w:val="22"/>
          <w:szCs w:val="22"/>
          <w:lang w:eastAsia="es-ES_tradnl"/>
        </w:rPr>
        <w:t>De tal suerte que si bien, se siguió el procedimiento establecido en los artículos 160 y 162 de la Ley de Transparencia y Acceso a la Información Pública del Estado de México y Municipios, los cuales disponen que los sujetos obligados deben otorgar a los documentos que obren en sus archivos y que las unidades de transparencia deberán garantizar que las solicitudes se turnen a todas las áreas competentes; también lo es que, al haber existido personal administrativo y docente en los años de referencia de acuerdo con el Decreto de creación anteriormente citado; lo conducente era haber entregado el Acuerdo del Comité de Transparencia en el que fundara y motivara la inexistencia de la misma, de acuerdo a lo previsto en el artículo 169 de la Ley de Transparencia y Acceso a la Información Pública del Estado de México y Municipios.</w:t>
      </w:r>
    </w:p>
    <w:p w14:paraId="1A09369E" w14:textId="77777777" w:rsidR="00C86482" w:rsidRPr="005B3636" w:rsidRDefault="00C86482">
      <w:pPr>
        <w:spacing w:line="360" w:lineRule="auto"/>
        <w:jc w:val="both"/>
        <w:rPr>
          <w:rFonts w:ascii="Palatino Linotype" w:eastAsia="Calibri" w:hAnsi="Palatino Linotype" w:cs="Tahoma"/>
          <w:sz w:val="22"/>
          <w:szCs w:val="22"/>
          <w:lang w:eastAsia="es-ES_tradnl"/>
        </w:rPr>
      </w:pPr>
    </w:p>
    <w:p w14:paraId="6E80F9DA" w14:textId="0A848F74" w:rsidR="00C86482" w:rsidRPr="005B3636" w:rsidRDefault="00C86482">
      <w:pPr>
        <w:spacing w:line="360" w:lineRule="auto"/>
        <w:jc w:val="both"/>
        <w:rPr>
          <w:rFonts w:ascii="Palatino Linotype" w:eastAsia="Calibri" w:hAnsi="Palatino Linotype" w:cs="Tahoma"/>
          <w:sz w:val="22"/>
          <w:szCs w:val="22"/>
          <w:lang w:eastAsia="es-ES_tradnl"/>
        </w:rPr>
      </w:pPr>
      <w:r w:rsidRPr="005B3636">
        <w:rPr>
          <w:rFonts w:ascii="Palatino Linotype" w:eastAsia="Calibri" w:hAnsi="Palatino Linotype" w:cs="Tahoma"/>
          <w:sz w:val="22"/>
          <w:szCs w:val="22"/>
          <w:lang w:eastAsia="es-ES_tradnl"/>
        </w:rPr>
        <w:t>Por lo que refiere a los horarios establecidos para comida, se estará a lo ya precisado, toda vez que no se encontró normatividad que obligara a generar un listado con los horarios de comida, así como tampoco normatividad o documento que estableciera de manera general o particular algún horario de comida</w:t>
      </w:r>
      <w:r w:rsidR="003B6F39" w:rsidRPr="005B3636">
        <w:rPr>
          <w:rFonts w:ascii="Palatino Linotype" w:eastAsia="Calibri" w:hAnsi="Palatino Linotype" w:cs="Tahoma"/>
          <w:sz w:val="22"/>
          <w:szCs w:val="22"/>
          <w:lang w:eastAsia="es-ES_tradnl"/>
        </w:rPr>
        <w:t>, de tal suerte que</w:t>
      </w:r>
      <w:r w:rsidR="00BF138C" w:rsidRPr="005B3636">
        <w:rPr>
          <w:rFonts w:ascii="Palatino Linotype" w:eastAsia="Calibri" w:hAnsi="Palatino Linotype" w:cs="Tahoma"/>
          <w:sz w:val="22"/>
          <w:szCs w:val="22"/>
          <w:lang w:eastAsia="es-ES_tradnl"/>
        </w:rPr>
        <w:t>,</w:t>
      </w:r>
      <w:r w:rsidR="003B6F39" w:rsidRPr="005B3636">
        <w:rPr>
          <w:rFonts w:ascii="Palatino Linotype" w:eastAsia="Calibri" w:hAnsi="Palatino Linotype" w:cs="Tahoma"/>
          <w:sz w:val="22"/>
          <w:szCs w:val="22"/>
          <w:lang w:eastAsia="es-ES_tradnl"/>
        </w:rPr>
        <w:t xml:space="preserve"> en cuanto a las solicitudes de información que corresponden a los Recursos de Revisión 0393</w:t>
      </w:r>
      <w:r w:rsidR="00BF138C" w:rsidRPr="005B3636">
        <w:rPr>
          <w:rFonts w:ascii="Palatino Linotype" w:eastAsia="Calibri" w:hAnsi="Palatino Linotype" w:cs="Tahoma"/>
          <w:sz w:val="22"/>
          <w:szCs w:val="22"/>
          <w:lang w:eastAsia="es-ES_tradnl"/>
        </w:rPr>
        <w:t>6</w:t>
      </w:r>
      <w:r w:rsidR="003B6F39" w:rsidRPr="005B3636">
        <w:rPr>
          <w:rFonts w:ascii="Palatino Linotype" w:eastAsia="Calibri" w:hAnsi="Palatino Linotype" w:cs="Tahoma"/>
          <w:sz w:val="22"/>
          <w:szCs w:val="22"/>
          <w:lang w:eastAsia="es-ES_tradnl"/>
        </w:rPr>
        <w:t>/INFOEM/IP/RR/2018, 039</w:t>
      </w:r>
      <w:r w:rsidR="00BF138C" w:rsidRPr="005B3636">
        <w:rPr>
          <w:rFonts w:ascii="Palatino Linotype" w:eastAsia="Calibri" w:hAnsi="Palatino Linotype" w:cs="Tahoma"/>
          <w:sz w:val="22"/>
          <w:szCs w:val="22"/>
          <w:lang w:eastAsia="es-ES_tradnl"/>
        </w:rPr>
        <w:t>37</w:t>
      </w:r>
      <w:r w:rsidR="003B6F39" w:rsidRPr="005B3636">
        <w:rPr>
          <w:rFonts w:ascii="Palatino Linotype" w:eastAsia="Calibri" w:hAnsi="Palatino Linotype" w:cs="Tahoma"/>
          <w:sz w:val="22"/>
          <w:szCs w:val="22"/>
          <w:lang w:eastAsia="es-ES_tradnl"/>
        </w:rPr>
        <w:t>/INFOEM/IP/RR/2018</w:t>
      </w:r>
      <w:r w:rsidR="00BF138C" w:rsidRPr="005B3636">
        <w:rPr>
          <w:rFonts w:ascii="Palatino Linotype" w:eastAsia="Calibri" w:hAnsi="Palatino Linotype" w:cs="Tahoma"/>
          <w:sz w:val="22"/>
          <w:szCs w:val="22"/>
          <w:lang w:eastAsia="es-ES_tradnl"/>
        </w:rPr>
        <w:t xml:space="preserve"> y</w:t>
      </w:r>
      <w:r w:rsidR="003B6F39" w:rsidRPr="005B3636">
        <w:rPr>
          <w:rFonts w:ascii="Palatino Linotype" w:eastAsia="Calibri" w:hAnsi="Palatino Linotype" w:cs="Tahoma"/>
          <w:sz w:val="22"/>
          <w:szCs w:val="22"/>
          <w:lang w:eastAsia="es-ES_tradnl"/>
        </w:rPr>
        <w:t xml:space="preserve"> 039</w:t>
      </w:r>
      <w:r w:rsidR="00BF138C" w:rsidRPr="005B3636">
        <w:rPr>
          <w:rFonts w:ascii="Palatino Linotype" w:eastAsia="Calibri" w:hAnsi="Palatino Linotype" w:cs="Tahoma"/>
          <w:sz w:val="22"/>
          <w:szCs w:val="22"/>
          <w:lang w:eastAsia="es-ES_tradnl"/>
        </w:rPr>
        <w:t>38</w:t>
      </w:r>
      <w:r w:rsidR="003B6F39" w:rsidRPr="005B3636">
        <w:rPr>
          <w:rFonts w:ascii="Palatino Linotype" w:eastAsia="Calibri" w:hAnsi="Palatino Linotype" w:cs="Tahoma"/>
          <w:sz w:val="22"/>
          <w:szCs w:val="22"/>
          <w:lang w:eastAsia="es-ES_tradnl"/>
        </w:rPr>
        <w:t>/INFOEM/IP/RR/2018, el agravio es fundado.</w:t>
      </w:r>
    </w:p>
    <w:p w14:paraId="578BB16F" w14:textId="77777777" w:rsidR="00463224" w:rsidRPr="005B3636" w:rsidRDefault="00463224" w:rsidP="00C57188">
      <w:pPr>
        <w:spacing w:line="360" w:lineRule="auto"/>
        <w:jc w:val="both"/>
        <w:rPr>
          <w:rFonts w:ascii="Palatino Linotype" w:eastAsia="Calibri" w:hAnsi="Palatino Linotype" w:cs="Tahoma"/>
          <w:sz w:val="22"/>
          <w:szCs w:val="22"/>
          <w:lang w:eastAsia="es-ES_tradnl"/>
        </w:rPr>
      </w:pPr>
    </w:p>
    <w:p w14:paraId="034C41B8" w14:textId="77777777" w:rsidR="00C72379" w:rsidRPr="005B3636" w:rsidRDefault="00C72379" w:rsidP="006C09DE">
      <w:pPr>
        <w:spacing w:line="360" w:lineRule="auto"/>
        <w:jc w:val="both"/>
        <w:rPr>
          <w:rFonts w:ascii="Palatino Linotype" w:hAnsi="Palatino Linotype" w:cs="Tahoma"/>
          <w:b/>
          <w:bCs/>
          <w:sz w:val="22"/>
          <w:szCs w:val="22"/>
        </w:rPr>
      </w:pPr>
    </w:p>
    <w:p w14:paraId="2452B7EB" w14:textId="77777777" w:rsidR="00750112" w:rsidRPr="005B3636" w:rsidRDefault="00750112" w:rsidP="006C09DE">
      <w:pPr>
        <w:spacing w:line="360" w:lineRule="auto"/>
        <w:jc w:val="both"/>
        <w:rPr>
          <w:rFonts w:ascii="Palatino Linotype" w:hAnsi="Palatino Linotype" w:cs="Tahoma"/>
          <w:b/>
          <w:bCs/>
          <w:sz w:val="22"/>
          <w:szCs w:val="22"/>
        </w:rPr>
      </w:pPr>
      <w:r w:rsidRPr="005B3636">
        <w:rPr>
          <w:rFonts w:ascii="Palatino Linotype" w:hAnsi="Palatino Linotype" w:cs="Tahoma"/>
          <w:b/>
          <w:bCs/>
          <w:sz w:val="22"/>
          <w:szCs w:val="22"/>
        </w:rPr>
        <w:lastRenderedPageBreak/>
        <w:t>SEXTO. Decisión.</w:t>
      </w:r>
    </w:p>
    <w:p w14:paraId="2452B7EC" w14:textId="77777777" w:rsidR="00750112" w:rsidRPr="005B3636" w:rsidRDefault="00750112" w:rsidP="006C09DE">
      <w:pPr>
        <w:tabs>
          <w:tab w:val="left" w:pos="4962"/>
        </w:tabs>
        <w:spacing w:line="360" w:lineRule="auto"/>
        <w:jc w:val="both"/>
        <w:rPr>
          <w:rFonts w:ascii="Palatino Linotype" w:eastAsia="Calibri" w:hAnsi="Palatino Linotype" w:cs="Tahoma"/>
          <w:iCs/>
          <w:sz w:val="22"/>
          <w:szCs w:val="22"/>
          <w:lang w:val="es-ES" w:eastAsia="es-ES_tradnl"/>
        </w:rPr>
      </w:pPr>
    </w:p>
    <w:p w14:paraId="49BC0337" w14:textId="7A177F74" w:rsidR="00305D35" w:rsidRPr="005B3636" w:rsidRDefault="00750112" w:rsidP="006C09DE">
      <w:pPr>
        <w:tabs>
          <w:tab w:val="left" w:pos="4962"/>
        </w:tabs>
        <w:spacing w:line="360" w:lineRule="auto"/>
        <w:jc w:val="both"/>
        <w:rPr>
          <w:rFonts w:ascii="Palatino Linotype" w:hAnsi="Palatino Linotype" w:cs="Tahoma"/>
          <w:sz w:val="22"/>
          <w:szCs w:val="24"/>
          <w:lang w:val="es-ES"/>
        </w:rPr>
      </w:pPr>
      <w:r w:rsidRPr="005B3636">
        <w:rPr>
          <w:rFonts w:ascii="Palatino Linotype" w:hAnsi="Palatino Linotype" w:cs="Tahoma"/>
          <w:bCs/>
          <w:sz w:val="22"/>
          <w:szCs w:val="22"/>
        </w:rPr>
        <w:t>Con fundamento en el artículo 186, fracción</w:t>
      </w:r>
      <w:r w:rsidR="00801718" w:rsidRPr="005B3636">
        <w:rPr>
          <w:rFonts w:ascii="Palatino Linotype" w:hAnsi="Palatino Linotype" w:cs="Tahoma"/>
          <w:bCs/>
          <w:sz w:val="22"/>
          <w:szCs w:val="22"/>
        </w:rPr>
        <w:t xml:space="preserve"> </w:t>
      </w:r>
      <w:r w:rsidRPr="005B3636">
        <w:rPr>
          <w:rFonts w:ascii="Palatino Linotype" w:hAnsi="Palatino Linotype" w:cs="Tahoma"/>
          <w:bCs/>
          <w:sz w:val="22"/>
          <w:szCs w:val="22"/>
        </w:rPr>
        <w:t xml:space="preserve">III, de la Ley de Transparencia y Acceso a la Información Pública del Estado de México y Municipios, este Instituto considera procedente </w:t>
      </w:r>
      <w:r w:rsidR="00305D35" w:rsidRPr="005B3636">
        <w:rPr>
          <w:rFonts w:ascii="Palatino Linotype" w:hAnsi="Palatino Linotype" w:cs="Tahoma"/>
          <w:bCs/>
          <w:sz w:val="22"/>
          <w:szCs w:val="22"/>
        </w:rPr>
        <w:t xml:space="preserve">MODIFICAR las respuestas del Sujeto Obligado por resultar fundados los agravios en los Recursos de Revisión </w:t>
      </w:r>
      <w:r w:rsidR="00305D35" w:rsidRPr="005B3636">
        <w:rPr>
          <w:rFonts w:ascii="Palatino Linotype" w:eastAsia="Calibri" w:hAnsi="Palatino Linotype" w:cs="Tahoma"/>
          <w:sz w:val="22"/>
          <w:szCs w:val="22"/>
          <w:lang w:eastAsia="es-ES_tradnl"/>
        </w:rPr>
        <w:t xml:space="preserve">03936/INFOEM/IP/RR/2018, 03937/INFOEM/IP/RR/2018 y 03938/INFOEM/IP/RR/2018 y parcialmente fundados en los Recursos de Revisión </w:t>
      </w:r>
      <w:r w:rsidR="00305D35" w:rsidRPr="005B3636">
        <w:rPr>
          <w:rFonts w:ascii="Palatino Linotype" w:hAnsi="Palatino Linotype" w:cs="Tahoma"/>
          <w:sz w:val="22"/>
          <w:szCs w:val="24"/>
          <w:lang w:val="es-ES"/>
        </w:rPr>
        <w:t>03939/INFOEM/IP/RR/2018, 03940/INFOEM/IP/RR/2018, 03941/INFOEM/IP/RR/2018 03942/INFOEM/IP/RR/2018, 03943/INFOEM/IP/RR/2018, 03944/INFOEM/IP/RR/2018, 03945/INFOEM/IP/RR/2018, 03946/INFOEM/IP/RR/2018 y 03947/INFOEM/IP/RR/2018.</w:t>
      </w:r>
    </w:p>
    <w:p w14:paraId="0203EC40" w14:textId="77777777" w:rsidR="00305D35" w:rsidRPr="005B3636" w:rsidRDefault="00305D35" w:rsidP="006C09DE">
      <w:pPr>
        <w:tabs>
          <w:tab w:val="left" w:pos="4962"/>
        </w:tabs>
        <w:spacing w:line="360" w:lineRule="auto"/>
        <w:jc w:val="both"/>
        <w:rPr>
          <w:rFonts w:ascii="Palatino Linotype" w:hAnsi="Palatino Linotype" w:cs="Tahoma"/>
          <w:sz w:val="22"/>
          <w:szCs w:val="24"/>
          <w:lang w:val="es-ES"/>
        </w:rPr>
      </w:pPr>
    </w:p>
    <w:p w14:paraId="35F53118" w14:textId="7F6E613D" w:rsidR="00305D35" w:rsidRPr="005B3636" w:rsidRDefault="00305D35" w:rsidP="006C09DE">
      <w:pPr>
        <w:tabs>
          <w:tab w:val="left" w:pos="4962"/>
        </w:tabs>
        <w:spacing w:line="360" w:lineRule="auto"/>
        <w:jc w:val="both"/>
        <w:rPr>
          <w:rFonts w:ascii="Palatino Linotype" w:hAnsi="Palatino Linotype" w:cs="Tahoma"/>
          <w:sz w:val="22"/>
          <w:szCs w:val="24"/>
          <w:lang w:val="es-ES"/>
        </w:rPr>
      </w:pPr>
      <w:r w:rsidRPr="005B3636">
        <w:rPr>
          <w:rFonts w:ascii="Palatino Linotype" w:hAnsi="Palatino Linotype" w:cs="Tahoma"/>
          <w:sz w:val="22"/>
          <w:szCs w:val="24"/>
          <w:lang w:val="es-ES"/>
        </w:rPr>
        <w:t>Asimismo, procede ordenar, previo a una búsqueda exhaustiva y razonable</w:t>
      </w:r>
      <w:r w:rsidR="007641B1" w:rsidRPr="005B3636">
        <w:rPr>
          <w:rFonts w:ascii="Palatino Linotype" w:hAnsi="Palatino Linotype" w:cs="Tahoma"/>
          <w:sz w:val="22"/>
          <w:szCs w:val="24"/>
          <w:lang w:val="es-ES"/>
        </w:rPr>
        <w:t>,</w:t>
      </w:r>
      <w:r w:rsidRPr="005B3636">
        <w:rPr>
          <w:rFonts w:ascii="Palatino Linotype" w:hAnsi="Palatino Linotype" w:cs="Tahoma"/>
          <w:sz w:val="22"/>
          <w:szCs w:val="24"/>
          <w:lang w:val="es-ES"/>
        </w:rPr>
        <w:t xml:space="preserve"> la entrega vía el Sistema de Acceso a la Información Mexiquense (SAIMEX) de:</w:t>
      </w:r>
    </w:p>
    <w:p w14:paraId="2042D5F2" w14:textId="77777777" w:rsidR="005E78C6" w:rsidRPr="005B3636" w:rsidRDefault="005E78C6" w:rsidP="006C09DE">
      <w:pPr>
        <w:tabs>
          <w:tab w:val="left" w:pos="4962"/>
        </w:tabs>
        <w:spacing w:line="360" w:lineRule="auto"/>
        <w:jc w:val="both"/>
        <w:rPr>
          <w:rFonts w:ascii="Palatino Linotype" w:hAnsi="Palatino Linotype" w:cs="Tahoma"/>
          <w:sz w:val="22"/>
          <w:szCs w:val="24"/>
          <w:lang w:val="es-ES"/>
        </w:rPr>
      </w:pPr>
    </w:p>
    <w:p w14:paraId="386E0977" w14:textId="4908E8B0" w:rsidR="007641B1" w:rsidRPr="005B3636" w:rsidRDefault="007641B1" w:rsidP="004C2BE9">
      <w:pPr>
        <w:pStyle w:val="Prrafodelista"/>
        <w:numPr>
          <w:ilvl w:val="0"/>
          <w:numId w:val="46"/>
        </w:numPr>
        <w:spacing w:line="360" w:lineRule="auto"/>
        <w:jc w:val="both"/>
        <w:rPr>
          <w:rFonts w:ascii="Palatino Linotype" w:eastAsia="Calibri" w:hAnsi="Palatino Linotype" w:cs="Tahoma"/>
          <w:szCs w:val="22"/>
          <w:lang w:eastAsia="es-ES_tradnl"/>
        </w:rPr>
      </w:pPr>
      <w:r w:rsidRPr="005B3636">
        <w:rPr>
          <w:rFonts w:ascii="Palatino Linotype" w:eastAsia="Calibri" w:hAnsi="Palatino Linotype" w:cs="Tahoma"/>
          <w:szCs w:val="22"/>
          <w:lang w:eastAsia="es-ES_tradnl"/>
        </w:rPr>
        <w:t xml:space="preserve">El documento o documentos que den cuenta de los horarios de comida establecidos para el personal administrativo y en su caso docente, del periodo correspondiente de dos mil siete hasta el veinticuatro de septiembre de dos mil dieciocho.  </w:t>
      </w:r>
    </w:p>
    <w:p w14:paraId="43AC7A0F" w14:textId="77777777" w:rsidR="007641B1" w:rsidRPr="005B3636" w:rsidRDefault="007641B1" w:rsidP="004C2BE9">
      <w:pPr>
        <w:pStyle w:val="Prrafodelista"/>
        <w:spacing w:line="360" w:lineRule="auto"/>
        <w:jc w:val="both"/>
        <w:rPr>
          <w:rFonts w:ascii="Palatino Linotype" w:eastAsia="Calibri" w:hAnsi="Palatino Linotype" w:cs="Tahoma"/>
          <w:szCs w:val="22"/>
          <w:lang w:eastAsia="es-ES_tradnl"/>
        </w:rPr>
      </w:pPr>
    </w:p>
    <w:p w14:paraId="3F167011" w14:textId="0E16D564" w:rsidR="005E78C6" w:rsidRPr="005B3636" w:rsidRDefault="007641B1" w:rsidP="004C2BE9">
      <w:pPr>
        <w:pStyle w:val="Prrafodelista"/>
        <w:spacing w:line="360" w:lineRule="auto"/>
        <w:jc w:val="both"/>
        <w:rPr>
          <w:rFonts w:ascii="Palatino Linotype" w:eastAsia="Calibri" w:hAnsi="Palatino Linotype" w:cs="Tahoma"/>
          <w:szCs w:val="22"/>
          <w:lang w:eastAsia="es-ES_tradnl"/>
        </w:rPr>
      </w:pPr>
      <w:r w:rsidRPr="005B3636">
        <w:rPr>
          <w:rFonts w:ascii="Palatino Linotype" w:eastAsia="Calibri" w:hAnsi="Palatino Linotype" w:cs="Tahoma"/>
          <w:szCs w:val="22"/>
          <w:lang w:eastAsia="es-ES_tradnl"/>
        </w:rPr>
        <w:t>De no localizarse la información, por no haberse generado, bastará con que indique al Recurrente de manera clara y precisa las causas que motivan tal circunstancia, de conformidad con lo establecido en el artículo 19, párrafo segundo, de la Ley de Transparencia y Acceso a la Información Pública del Estado de México y Municipios.</w:t>
      </w:r>
    </w:p>
    <w:p w14:paraId="4F6DE883" w14:textId="77777777" w:rsidR="00305D35" w:rsidRPr="005B3636" w:rsidRDefault="00305D35" w:rsidP="006C09DE">
      <w:pPr>
        <w:tabs>
          <w:tab w:val="left" w:pos="4962"/>
        </w:tabs>
        <w:spacing w:line="360" w:lineRule="auto"/>
        <w:jc w:val="both"/>
        <w:rPr>
          <w:rFonts w:ascii="Palatino Linotype" w:hAnsi="Palatino Linotype" w:cs="Tahoma"/>
          <w:sz w:val="22"/>
          <w:szCs w:val="24"/>
          <w:lang w:val="es-ES"/>
        </w:rPr>
      </w:pPr>
    </w:p>
    <w:p w14:paraId="2452B7ED" w14:textId="72818C62" w:rsidR="00432631" w:rsidRPr="005B3636" w:rsidRDefault="00305D35" w:rsidP="004C2BE9">
      <w:pPr>
        <w:pStyle w:val="Prrafodelista"/>
        <w:numPr>
          <w:ilvl w:val="0"/>
          <w:numId w:val="46"/>
        </w:numPr>
        <w:tabs>
          <w:tab w:val="left" w:pos="4962"/>
        </w:tabs>
        <w:spacing w:line="360" w:lineRule="auto"/>
        <w:jc w:val="both"/>
        <w:rPr>
          <w:rFonts w:ascii="Palatino Linotype" w:hAnsi="Palatino Linotype" w:cs="Tahoma"/>
          <w:bCs/>
          <w:szCs w:val="22"/>
        </w:rPr>
      </w:pPr>
      <w:r w:rsidRPr="005B3636">
        <w:rPr>
          <w:rFonts w:ascii="Palatino Linotype" w:hAnsi="Palatino Linotype" w:cs="Tahoma"/>
          <w:lang w:val="es-ES"/>
        </w:rPr>
        <w:t>La declaratoria de inexistencia de los listados de personal de los añ</w:t>
      </w:r>
      <w:r w:rsidR="005253C7" w:rsidRPr="005B3636">
        <w:rPr>
          <w:rFonts w:ascii="Palatino Linotype" w:hAnsi="Palatino Linotype" w:cs="Tahoma"/>
          <w:lang w:val="es-ES"/>
        </w:rPr>
        <w:t>os dos mil siete a dos mil nueve</w:t>
      </w:r>
      <w:r w:rsidRPr="005B3636">
        <w:rPr>
          <w:rFonts w:ascii="Palatino Linotype" w:hAnsi="Palatino Linotype" w:cs="Tahoma"/>
          <w:lang w:val="es-ES"/>
        </w:rPr>
        <w:t xml:space="preserve">, emitida por el Comité de Transparencia, en términos del artículo 169 </w:t>
      </w:r>
      <w:r w:rsidRPr="005B3636">
        <w:rPr>
          <w:rFonts w:ascii="Palatino Linotype" w:hAnsi="Palatino Linotype" w:cs="Tahoma"/>
          <w:lang w:val="es-ES"/>
        </w:rPr>
        <w:lastRenderedPageBreak/>
        <w:t>de la Ley de Transparencia y Acceso a la Información Pública del Estado de México y Municipios.</w:t>
      </w:r>
    </w:p>
    <w:p w14:paraId="2452B7EE" w14:textId="77777777" w:rsidR="00952487" w:rsidRPr="005B3636" w:rsidRDefault="00952487" w:rsidP="006C09DE">
      <w:pPr>
        <w:tabs>
          <w:tab w:val="left" w:pos="4962"/>
        </w:tabs>
        <w:spacing w:line="360" w:lineRule="auto"/>
        <w:jc w:val="both"/>
        <w:rPr>
          <w:rFonts w:ascii="Palatino Linotype" w:hAnsi="Palatino Linotype" w:cs="Tahoma"/>
          <w:bCs/>
          <w:sz w:val="22"/>
          <w:szCs w:val="22"/>
        </w:rPr>
      </w:pPr>
    </w:p>
    <w:p w14:paraId="2452B7F3" w14:textId="77777777" w:rsidR="001609DB" w:rsidRPr="005B3636" w:rsidRDefault="001609DB" w:rsidP="006C09DE">
      <w:pPr>
        <w:spacing w:line="360" w:lineRule="auto"/>
        <w:jc w:val="both"/>
        <w:rPr>
          <w:rFonts w:ascii="Palatino Linotype" w:eastAsia="Calibri" w:hAnsi="Palatino Linotype" w:cs="Tahoma"/>
          <w:bCs/>
          <w:sz w:val="22"/>
          <w:lang w:eastAsia="en-US"/>
        </w:rPr>
      </w:pPr>
      <w:r w:rsidRPr="005B3636">
        <w:rPr>
          <w:rFonts w:ascii="Palatino Linotype" w:eastAsia="Calibri" w:hAnsi="Palatino Linotype" w:cs="Tahoma"/>
          <w:bCs/>
          <w:sz w:val="22"/>
          <w:lang w:eastAsia="en-US"/>
        </w:rPr>
        <w:t>Por lo expuesto y fundado, este Pleno:</w:t>
      </w:r>
    </w:p>
    <w:p w14:paraId="2452B7F4" w14:textId="77777777" w:rsidR="001609DB" w:rsidRPr="005B3636" w:rsidRDefault="001609DB" w:rsidP="006C09DE">
      <w:pPr>
        <w:spacing w:line="360" w:lineRule="auto"/>
        <w:jc w:val="both"/>
        <w:rPr>
          <w:rFonts w:ascii="Palatino Linotype" w:eastAsia="Calibri" w:hAnsi="Palatino Linotype" w:cs="Tahoma"/>
          <w:bCs/>
          <w:sz w:val="22"/>
          <w:lang w:eastAsia="en-US"/>
        </w:rPr>
      </w:pPr>
    </w:p>
    <w:p w14:paraId="2452B7F5" w14:textId="77777777" w:rsidR="007F4F85" w:rsidRPr="005B3636" w:rsidRDefault="007F4F85" w:rsidP="006C09DE">
      <w:pPr>
        <w:spacing w:line="360" w:lineRule="auto"/>
        <w:jc w:val="center"/>
        <w:rPr>
          <w:rFonts w:ascii="Palatino Linotype" w:hAnsi="Palatino Linotype" w:cs="Tahoma"/>
          <w:b/>
          <w:bCs/>
          <w:sz w:val="22"/>
          <w:lang w:val="es-ES_tradnl"/>
        </w:rPr>
      </w:pPr>
      <w:r w:rsidRPr="005B3636">
        <w:rPr>
          <w:rFonts w:ascii="Palatino Linotype" w:hAnsi="Palatino Linotype" w:cs="Tahoma"/>
          <w:b/>
          <w:bCs/>
          <w:sz w:val="22"/>
          <w:lang w:val="es-ES_tradnl"/>
        </w:rPr>
        <w:t>RESUELVE</w:t>
      </w:r>
    </w:p>
    <w:p w14:paraId="2452B7F6" w14:textId="77777777" w:rsidR="008849F1" w:rsidRPr="005B3636" w:rsidRDefault="008849F1" w:rsidP="006C09DE">
      <w:pPr>
        <w:spacing w:line="360" w:lineRule="auto"/>
        <w:jc w:val="center"/>
        <w:rPr>
          <w:rFonts w:ascii="Palatino Linotype" w:hAnsi="Palatino Linotype" w:cs="Tahoma"/>
          <w:b/>
          <w:bCs/>
          <w:sz w:val="22"/>
          <w:lang w:val="es-ES_tradnl"/>
        </w:rPr>
      </w:pPr>
    </w:p>
    <w:p w14:paraId="2452B7F7" w14:textId="3BA7B917" w:rsidR="00F7793E" w:rsidRPr="005B3636" w:rsidRDefault="00576EA1" w:rsidP="006C09DE">
      <w:pPr>
        <w:spacing w:line="360" w:lineRule="auto"/>
        <w:jc w:val="both"/>
        <w:rPr>
          <w:rFonts w:ascii="Palatino Linotype" w:hAnsi="Palatino Linotype" w:cs="Tahoma"/>
          <w:b/>
          <w:bCs/>
          <w:iCs/>
          <w:sz w:val="22"/>
          <w:szCs w:val="24"/>
          <w:lang w:val="es-ES_tradnl"/>
        </w:rPr>
      </w:pPr>
      <w:r w:rsidRPr="005B3636">
        <w:rPr>
          <w:rFonts w:ascii="Palatino Linotype" w:hAnsi="Palatino Linotype" w:cs="Tahoma"/>
          <w:b/>
          <w:sz w:val="22"/>
          <w:lang w:val="es-ES_tradnl"/>
        </w:rPr>
        <w:t xml:space="preserve">PRIMERO. </w:t>
      </w:r>
      <w:r w:rsidR="00F7793E" w:rsidRPr="005B3636">
        <w:rPr>
          <w:rFonts w:ascii="Palatino Linotype" w:hAnsi="Palatino Linotype" w:cs="Tahoma"/>
          <w:sz w:val="22"/>
        </w:rPr>
        <w:t xml:space="preserve">Se </w:t>
      </w:r>
      <w:r w:rsidR="005253C7" w:rsidRPr="005B3636">
        <w:rPr>
          <w:rFonts w:ascii="Palatino Linotype" w:hAnsi="Palatino Linotype" w:cs="Tahoma"/>
          <w:b/>
          <w:sz w:val="22"/>
        </w:rPr>
        <w:t xml:space="preserve">MODIFICAN </w:t>
      </w:r>
      <w:r w:rsidR="005253C7" w:rsidRPr="005B3636">
        <w:rPr>
          <w:rFonts w:ascii="Palatino Linotype" w:hAnsi="Palatino Linotype" w:cs="Tahoma"/>
          <w:sz w:val="22"/>
        </w:rPr>
        <w:t>las respuestas recaídas</w:t>
      </w:r>
      <w:r w:rsidR="005253C7" w:rsidRPr="005B3636">
        <w:rPr>
          <w:rFonts w:ascii="Palatino Linotype" w:hAnsi="Palatino Linotype" w:cs="Tahoma"/>
          <w:b/>
          <w:sz w:val="22"/>
        </w:rPr>
        <w:t xml:space="preserve"> </w:t>
      </w:r>
      <w:r w:rsidR="005253C7" w:rsidRPr="005B3636">
        <w:rPr>
          <w:rFonts w:ascii="Palatino Linotype" w:hAnsi="Palatino Linotype" w:cs="Tahoma"/>
          <w:sz w:val="22"/>
        </w:rPr>
        <w:t xml:space="preserve">a las solicitudes de acceso a la información, </w:t>
      </w:r>
      <w:r w:rsidR="005253C7" w:rsidRPr="005B3636">
        <w:rPr>
          <w:rFonts w:ascii="Palatino Linotype" w:hAnsi="Palatino Linotype" w:cs="Tahoma"/>
          <w:bCs/>
          <w:sz w:val="22"/>
          <w:szCs w:val="22"/>
        </w:rPr>
        <w:t xml:space="preserve">por resultar fundados los agravios en los Recursos de Revisión </w:t>
      </w:r>
      <w:r w:rsidR="005253C7" w:rsidRPr="005B3636">
        <w:rPr>
          <w:rFonts w:ascii="Palatino Linotype" w:eastAsia="Calibri" w:hAnsi="Palatino Linotype" w:cs="Tahoma"/>
          <w:sz w:val="22"/>
          <w:szCs w:val="22"/>
          <w:lang w:eastAsia="es-ES_tradnl"/>
        </w:rPr>
        <w:t xml:space="preserve">03936/INFOEM/IP/RR/2018, 03937/INFOEM/IP/RR/2018 y 03938/INFOEM/IP/RR/2018 y parcialmente fundados en los Recursos de Revisión </w:t>
      </w:r>
      <w:r w:rsidR="005253C7" w:rsidRPr="005B3636">
        <w:rPr>
          <w:rFonts w:ascii="Palatino Linotype" w:hAnsi="Palatino Linotype" w:cs="Tahoma"/>
          <w:sz w:val="22"/>
          <w:szCs w:val="24"/>
          <w:lang w:val="es-ES"/>
        </w:rPr>
        <w:t xml:space="preserve">03939/INFOEM/IP/RR/2018, 03940/INFOEM/IP/RR/2018, 03941/INFOEM/IP/RR/2018 03942/INFOEM/IP/RR/2018, 03943/INFOEM/IP/RR/2018, 03944/INFOEM/IP/RR/2018, 03945/INFOEM/IP/RR/2018, 03946/INFOEM/IP/RR/2018 y 03947/INFOEM/IP/RR/2018, </w:t>
      </w:r>
      <w:r w:rsidR="003D0868" w:rsidRPr="005B3636">
        <w:rPr>
          <w:rFonts w:ascii="Palatino Linotype" w:hAnsi="Palatino Linotype" w:cs="Tahoma"/>
          <w:bCs/>
          <w:iCs/>
          <w:sz w:val="22"/>
          <w:szCs w:val="24"/>
          <w:lang w:val="es-ES_tradnl"/>
        </w:rPr>
        <w:t xml:space="preserve">en </w:t>
      </w:r>
      <w:r w:rsidR="00AB0303" w:rsidRPr="005B3636">
        <w:rPr>
          <w:rFonts w:ascii="Palatino Linotype" w:hAnsi="Palatino Linotype" w:cs="Tahoma"/>
          <w:bCs/>
          <w:iCs/>
          <w:sz w:val="22"/>
          <w:szCs w:val="24"/>
          <w:lang w:val="es-ES_tradnl"/>
        </w:rPr>
        <w:t xml:space="preserve">términos </w:t>
      </w:r>
      <w:r w:rsidR="005253C7" w:rsidRPr="005B3636">
        <w:rPr>
          <w:rFonts w:ascii="Palatino Linotype" w:hAnsi="Palatino Linotype" w:cs="Tahoma"/>
          <w:bCs/>
          <w:iCs/>
          <w:sz w:val="22"/>
          <w:szCs w:val="24"/>
          <w:lang w:val="es-ES_tradnl"/>
        </w:rPr>
        <w:t xml:space="preserve">de los </w:t>
      </w:r>
      <w:r w:rsidR="00AB0303" w:rsidRPr="005B3636">
        <w:rPr>
          <w:rFonts w:ascii="Palatino Linotype" w:hAnsi="Palatino Linotype" w:cs="Tahoma"/>
          <w:bCs/>
          <w:iCs/>
          <w:sz w:val="22"/>
          <w:szCs w:val="24"/>
          <w:lang w:val="es-ES_tradnl"/>
        </w:rPr>
        <w:t>Considerando</w:t>
      </w:r>
      <w:r w:rsidR="005253C7" w:rsidRPr="005B3636">
        <w:rPr>
          <w:rFonts w:ascii="Palatino Linotype" w:hAnsi="Palatino Linotype" w:cs="Tahoma"/>
          <w:bCs/>
          <w:iCs/>
          <w:sz w:val="22"/>
          <w:szCs w:val="24"/>
          <w:lang w:val="es-ES_tradnl"/>
        </w:rPr>
        <w:t>s</w:t>
      </w:r>
      <w:r w:rsidR="00AB0303" w:rsidRPr="005B3636">
        <w:rPr>
          <w:rFonts w:ascii="Palatino Linotype" w:hAnsi="Palatino Linotype" w:cs="Tahoma"/>
          <w:bCs/>
          <w:iCs/>
          <w:sz w:val="22"/>
          <w:szCs w:val="24"/>
          <w:lang w:val="es-ES_tradnl"/>
        </w:rPr>
        <w:t xml:space="preserve"> </w:t>
      </w:r>
      <w:r w:rsidR="003D0868" w:rsidRPr="005B3636">
        <w:rPr>
          <w:rFonts w:ascii="Palatino Linotype" w:hAnsi="Palatino Linotype" w:cs="Tahoma"/>
          <w:bCs/>
          <w:iCs/>
          <w:sz w:val="22"/>
          <w:szCs w:val="24"/>
          <w:lang w:val="es-ES_tradnl"/>
        </w:rPr>
        <w:t xml:space="preserve">QUINTO </w:t>
      </w:r>
      <w:r w:rsidR="005253C7" w:rsidRPr="005B3636">
        <w:rPr>
          <w:rFonts w:ascii="Palatino Linotype" w:hAnsi="Palatino Linotype" w:cs="Tahoma"/>
          <w:bCs/>
          <w:iCs/>
          <w:sz w:val="22"/>
          <w:szCs w:val="24"/>
          <w:lang w:val="es-ES_tradnl"/>
        </w:rPr>
        <w:t xml:space="preserve">y SEXTO </w:t>
      </w:r>
      <w:r w:rsidR="00AB0303" w:rsidRPr="005B3636">
        <w:rPr>
          <w:rFonts w:ascii="Palatino Linotype" w:hAnsi="Palatino Linotype" w:cs="Tahoma"/>
          <w:bCs/>
          <w:iCs/>
          <w:sz w:val="22"/>
          <w:szCs w:val="24"/>
          <w:lang w:val="es-ES_tradnl"/>
        </w:rPr>
        <w:t xml:space="preserve">de la presente </w:t>
      </w:r>
      <w:r w:rsidR="005253C7" w:rsidRPr="005B3636">
        <w:rPr>
          <w:rFonts w:ascii="Palatino Linotype" w:hAnsi="Palatino Linotype" w:cs="Tahoma"/>
          <w:bCs/>
          <w:iCs/>
          <w:sz w:val="22"/>
          <w:szCs w:val="24"/>
          <w:lang w:val="es-ES_tradnl"/>
        </w:rPr>
        <w:t>Resolución</w:t>
      </w:r>
      <w:r w:rsidR="00AB0303" w:rsidRPr="005B3636">
        <w:rPr>
          <w:rFonts w:ascii="Palatino Linotype" w:hAnsi="Palatino Linotype" w:cs="Tahoma"/>
          <w:bCs/>
          <w:iCs/>
          <w:sz w:val="22"/>
          <w:szCs w:val="24"/>
          <w:lang w:val="es-ES_tradnl"/>
        </w:rPr>
        <w:t>.</w:t>
      </w:r>
    </w:p>
    <w:p w14:paraId="2452B7F8" w14:textId="77777777" w:rsidR="00576EA1" w:rsidRPr="005B3636" w:rsidRDefault="00576EA1" w:rsidP="006C09DE">
      <w:pPr>
        <w:spacing w:line="360" w:lineRule="auto"/>
        <w:jc w:val="both"/>
        <w:rPr>
          <w:rFonts w:ascii="Palatino Linotype" w:hAnsi="Palatino Linotype" w:cs="Arial"/>
          <w:lang w:val="es-ES_tradnl"/>
        </w:rPr>
      </w:pPr>
    </w:p>
    <w:p w14:paraId="48EC8E68" w14:textId="25FF4626" w:rsidR="005253C7" w:rsidRPr="005B3636" w:rsidRDefault="00576EA1" w:rsidP="004C2BE9">
      <w:pPr>
        <w:spacing w:line="360" w:lineRule="auto"/>
        <w:ind w:right="567"/>
        <w:jc w:val="both"/>
        <w:rPr>
          <w:rFonts w:ascii="Palatino Linotype" w:hAnsi="Palatino Linotype" w:cs="Tahoma"/>
          <w:sz w:val="22"/>
          <w:szCs w:val="22"/>
        </w:rPr>
      </w:pPr>
      <w:r w:rsidRPr="005B3636">
        <w:rPr>
          <w:rFonts w:ascii="Palatino Linotype" w:hAnsi="Palatino Linotype" w:cs="Arial"/>
          <w:b/>
          <w:sz w:val="22"/>
          <w:lang w:val="es-ES_tradnl"/>
        </w:rPr>
        <w:t>SEGUNDO.</w:t>
      </w:r>
      <w:r w:rsidRPr="005B3636">
        <w:rPr>
          <w:rFonts w:ascii="Palatino Linotype" w:hAnsi="Palatino Linotype" w:cs="Arial"/>
          <w:sz w:val="22"/>
          <w:lang w:val="es-ES_tradnl"/>
        </w:rPr>
        <w:t xml:space="preserve"> </w:t>
      </w:r>
      <w:r w:rsidR="00470A51" w:rsidRPr="005B3636">
        <w:rPr>
          <w:rFonts w:ascii="Palatino Linotype" w:hAnsi="Palatino Linotype" w:cs="Tahoma"/>
          <w:bCs/>
          <w:iCs/>
          <w:sz w:val="22"/>
          <w:szCs w:val="24"/>
          <w:lang w:val="es-ES_tradnl"/>
        </w:rPr>
        <w:t>S</w:t>
      </w:r>
      <w:r w:rsidR="001935D3" w:rsidRPr="005B3636">
        <w:rPr>
          <w:rFonts w:ascii="Palatino Linotype" w:hAnsi="Palatino Linotype" w:cs="Tahoma"/>
          <w:bCs/>
          <w:iCs/>
          <w:sz w:val="22"/>
          <w:szCs w:val="24"/>
          <w:lang w:val="es-ES_tradnl"/>
        </w:rPr>
        <w:t xml:space="preserve">e </w:t>
      </w:r>
      <w:r w:rsidR="001935D3" w:rsidRPr="005B3636">
        <w:rPr>
          <w:rFonts w:ascii="Palatino Linotype" w:hAnsi="Palatino Linotype" w:cs="Tahoma"/>
          <w:b/>
          <w:bCs/>
          <w:iCs/>
          <w:caps/>
          <w:sz w:val="22"/>
          <w:szCs w:val="24"/>
          <w:lang w:val="es-ES_tradnl"/>
        </w:rPr>
        <w:t>ordena</w:t>
      </w:r>
      <w:r w:rsidR="001935D3" w:rsidRPr="005B3636">
        <w:rPr>
          <w:rFonts w:ascii="Palatino Linotype" w:hAnsi="Palatino Linotype" w:cs="Tahoma"/>
          <w:bCs/>
          <w:iCs/>
          <w:sz w:val="22"/>
          <w:szCs w:val="24"/>
          <w:lang w:val="es-ES_tradnl"/>
        </w:rPr>
        <w:t xml:space="preserve"> </w:t>
      </w:r>
      <w:r w:rsidR="00C53948" w:rsidRPr="005B3636">
        <w:rPr>
          <w:rFonts w:ascii="Palatino Linotype" w:hAnsi="Palatino Linotype" w:cs="Tahoma"/>
          <w:bCs/>
          <w:iCs/>
          <w:sz w:val="22"/>
          <w:szCs w:val="24"/>
          <w:lang w:val="es-ES_tradnl"/>
        </w:rPr>
        <w:t xml:space="preserve">al Sujeto Obligado </w:t>
      </w:r>
      <w:r w:rsidR="00A61001" w:rsidRPr="005B3636">
        <w:rPr>
          <w:rFonts w:ascii="Palatino Linotype" w:hAnsi="Palatino Linotype" w:cs="Tahoma"/>
          <w:bCs/>
          <w:iCs/>
          <w:sz w:val="22"/>
          <w:szCs w:val="24"/>
          <w:lang w:val="es-ES_tradnl"/>
        </w:rPr>
        <w:t>haga entrega</w:t>
      </w:r>
      <w:r w:rsidR="00952487" w:rsidRPr="005B3636">
        <w:rPr>
          <w:rFonts w:ascii="Palatino Linotype" w:hAnsi="Palatino Linotype" w:cs="Tahoma"/>
          <w:bCs/>
          <w:iCs/>
          <w:sz w:val="22"/>
          <w:szCs w:val="24"/>
          <w:lang w:val="es-ES_tradnl"/>
        </w:rPr>
        <w:t>,</w:t>
      </w:r>
      <w:r w:rsidR="00A61001" w:rsidRPr="005B3636">
        <w:rPr>
          <w:rFonts w:ascii="Palatino Linotype" w:hAnsi="Palatino Linotype" w:cs="Tahoma"/>
          <w:bCs/>
          <w:iCs/>
          <w:sz w:val="22"/>
          <w:szCs w:val="24"/>
          <w:lang w:val="es-ES_tradnl"/>
        </w:rPr>
        <w:t xml:space="preserve"> </w:t>
      </w:r>
      <w:r w:rsidR="003D0868" w:rsidRPr="005B3636">
        <w:rPr>
          <w:rFonts w:ascii="Palatino Linotype" w:hAnsi="Palatino Linotype" w:cs="Tahoma"/>
          <w:bCs/>
          <w:iCs/>
          <w:sz w:val="22"/>
          <w:szCs w:val="24"/>
          <w:lang w:val="es-ES_tradnl"/>
        </w:rPr>
        <w:t>a través del Sistema de Acceso a la Información Mexiquense (</w:t>
      </w:r>
      <w:r w:rsidR="00BD35D6" w:rsidRPr="005B3636">
        <w:rPr>
          <w:rFonts w:ascii="Palatino Linotype" w:hAnsi="Palatino Linotype" w:cs="Tahoma"/>
          <w:sz w:val="22"/>
          <w:szCs w:val="22"/>
        </w:rPr>
        <w:t>SAIMEX</w:t>
      </w:r>
      <w:r w:rsidR="003D0868" w:rsidRPr="005B3636">
        <w:rPr>
          <w:rFonts w:ascii="Palatino Linotype" w:hAnsi="Palatino Linotype" w:cs="Tahoma"/>
          <w:sz w:val="22"/>
          <w:szCs w:val="22"/>
        </w:rPr>
        <w:t>)</w:t>
      </w:r>
      <w:r w:rsidR="00AD00C8" w:rsidRPr="005B3636">
        <w:rPr>
          <w:rFonts w:ascii="Palatino Linotype" w:hAnsi="Palatino Linotype" w:cs="Tahoma"/>
          <w:sz w:val="22"/>
          <w:szCs w:val="22"/>
        </w:rPr>
        <w:t>, de:</w:t>
      </w:r>
    </w:p>
    <w:p w14:paraId="3AF10320" w14:textId="77777777" w:rsidR="00AD00C8" w:rsidRPr="005B3636" w:rsidRDefault="00AD00C8" w:rsidP="00AD00C8">
      <w:pPr>
        <w:tabs>
          <w:tab w:val="left" w:pos="4962"/>
        </w:tabs>
        <w:spacing w:line="360" w:lineRule="auto"/>
        <w:jc w:val="both"/>
        <w:rPr>
          <w:rFonts w:ascii="Palatino Linotype" w:hAnsi="Palatino Linotype" w:cs="Tahoma"/>
          <w:sz w:val="22"/>
          <w:szCs w:val="24"/>
          <w:lang w:val="es-ES"/>
        </w:rPr>
      </w:pPr>
    </w:p>
    <w:p w14:paraId="4B11AAEE" w14:textId="77777777" w:rsidR="00AD00C8" w:rsidRPr="005B3636" w:rsidRDefault="00AD00C8" w:rsidP="00AD00C8">
      <w:pPr>
        <w:pStyle w:val="Prrafodelista"/>
        <w:numPr>
          <w:ilvl w:val="0"/>
          <w:numId w:val="47"/>
        </w:numPr>
        <w:spacing w:line="360" w:lineRule="auto"/>
        <w:jc w:val="both"/>
        <w:rPr>
          <w:rFonts w:ascii="Palatino Linotype" w:eastAsia="Calibri" w:hAnsi="Palatino Linotype" w:cs="Tahoma"/>
          <w:szCs w:val="22"/>
          <w:lang w:eastAsia="es-ES_tradnl"/>
        </w:rPr>
      </w:pPr>
      <w:r w:rsidRPr="005B3636">
        <w:rPr>
          <w:rFonts w:ascii="Palatino Linotype" w:eastAsia="Calibri" w:hAnsi="Palatino Linotype" w:cs="Tahoma"/>
          <w:szCs w:val="22"/>
          <w:lang w:eastAsia="es-ES_tradnl"/>
        </w:rPr>
        <w:t xml:space="preserve">El documento o documentos que den cuenta de los horarios de comida establecidos para el personal administrativo y en su caso docente, del periodo correspondiente de dos mil siete hasta el veinticuatro de septiembre de dos mil dieciocho.  </w:t>
      </w:r>
    </w:p>
    <w:p w14:paraId="7FD75129" w14:textId="77777777" w:rsidR="00AD00C8" w:rsidRPr="005B3636" w:rsidRDefault="00AD00C8" w:rsidP="00AD00C8">
      <w:pPr>
        <w:pStyle w:val="Prrafodelista"/>
        <w:spacing w:line="360" w:lineRule="auto"/>
        <w:jc w:val="both"/>
        <w:rPr>
          <w:rFonts w:ascii="Palatino Linotype" w:eastAsia="Calibri" w:hAnsi="Palatino Linotype" w:cs="Tahoma"/>
          <w:szCs w:val="22"/>
          <w:lang w:eastAsia="es-ES_tradnl"/>
        </w:rPr>
      </w:pPr>
    </w:p>
    <w:p w14:paraId="025196E5" w14:textId="77777777" w:rsidR="00AD00C8" w:rsidRPr="005B3636" w:rsidRDefault="00AD00C8" w:rsidP="00AD00C8">
      <w:pPr>
        <w:pStyle w:val="Prrafodelista"/>
        <w:spacing w:line="360" w:lineRule="auto"/>
        <w:jc w:val="both"/>
        <w:rPr>
          <w:rFonts w:ascii="Palatino Linotype" w:eastAsia="Calibri" w:hAnsi="Palatino Linotype" w:cs="Tahoma"/>
          <w:szCs w:val="22"/>
          <w:lang w:eastAsia="es-ES_tradnl"/>
        </w:rPr>
      </w:pPr>
      <w:r w:rsidRPr="005B3636">
        <w:rPr>
          <w:rFonts w:ascii="Palatino Linotype" w:eastAsia="Calibri" w:hAnsi="Palatino Linotype" w:cs="Tahoma"/>
          <w:szCs w:val="22"/>
          <w:lang w:eastAsia="es-ES_tradnl"/>
        </w:rPr>
        <w:t xml:space="preserve">De no localizarse la información, por no haberse generado, bastará con que indique al Recurrente de manera clara y precisa las causas que motivan tal circunstancia, de </w:t>
      </w:r>
      <w:r w:rsidRPr="005B3636">
        <w:rPr>
          <w:rFonts w:ascii="Palatino Linotype" w:eastAsia="Calibri" w:hAnsi="Palatino Linotype" w:cs="Tahoma"/>
          <w:szCs w:val="22"/>
          <w:lang w:eastAsia="es-ES_tradnl"/>
        </w:rPr>
        <w:lastRenderedPageBreak/>
        <w:t>conformidad con lo establecido en el artículo 19, párrafo segundo, de la Ley de Transparencia y Acceso a la Información Pública del Estado de México y Municipios.</w:t>
      </w:r>
    </w:p>
    <w:p w14:paraId="0F16928E" w14:textId="77777777" w:rsidR="00AD00C8" w:rsidRPr="005B3636" w:rsidRDefault="00AD00C8" w:rsidP="00AD00C8">
      <w:pPr>
        <w:tabs>
          <w:tab w:val="left" w:pos="4962"/>
        </w:tabs>
        <w:spacing w:line="360" w:lineRule="auto"/>
        <w:jc w:val="both"/>
        <w:rPr>
          <w:rFonts w:ascii="Palatino Linotype" w:hAnsi="Palatino Linotype" w:cs="Tahoma"/>
          <w:sz w:val="22"/>
          <w:szCs w:val="24"/>
          <w:lang w:val="es-ES"/>
        </w:rPr>
      </w:pPr>
    </w:p>
    <w:p w14:paraId="70011060" w14:textId="77777777" w:rsidR="00AD00C8" w:rsidRPr="005B3636" w:rsidRDefault="00AD00C8" w:rsidP="00AD00C8">
      <w:pPr>
        <w:pStyle w:val="Prrafodelista"/>
        <w:numPr>
          <w:ilvl w:val="0"/>
          <w:numId w:val="47"/>
        </w:numPr>
        <w:tabs>
          <w:tab w:val="left" w:pos="4962"/>
        </w:tabs>
        <w:spacing w:line="360" w:lineRule="auto"/>
        <w:jc w:val="both"/>
        <w:rPr>
          <w:rFonts w:ascii="Palatino Linotype" w:hAnsi="Palatino Linotype" w:cs="Tahoma"/>
          <w:bCs/>
          <w:szCs w:val="22"/>
        </w:rPr>
      </w:pPr>
      <w:r w:rsidRPr="005B3636">
        <w:rPr>
          <w:rFonts w:ascii="Palatino Linotype" w:hAnsi="Palatino Linotype" w:cs="Tahoma"/>
          <w:lang w:val="es-ES"/>
        </w:rPr>
        <w:t>La declaratoria de inexistencia de los listados de personal de los años dos mil siete a dos mil nueve, emitida por el Comité de Transparencia, en términos del artículo 169 de la Ley de Transparencia y Acceso a la Información Pública del Estado de México y Municipios.</w:t>
      </w:r>
    </w:p>
    <w:p w14:paraId="2452B7FE" w14:textId="77777777" w:rsidR="00AE7C10" w:rsidRPr="005B3636" w:rsidRDefault="00AE7C10" w:rsidP="004C2BE9">
      <w:pPr>
        <w:spacing w:line="360" w:lineRule="auto"/>
        <w:ind w:right="567"/>
        <w:jc w:val="both"/>
        <w:rPr>
          <w:rFonts w:ascii="Palatino Linotype" w:hAnsi="Palatino Linotype" w:cs="Arial"/>
          <w:sz w:val="22"/>
          <w:lang w:val="es-ES_tradnl"/>
        </w:rPr>
      </w:pPr>
    </w:p>
    <w:p w14:paraId="2452B7FF" w14:textId="35E4AD24" w:rsidR="007F4F85" w:rsidRPr="005B3636" w:rsidRDefault="00AE7C10" w:rsidP="006C09DE">
      <w:pPr>
        <w:spacing w:line="360" w:lineRule="auto"/>
        <w:jc w:val="both"/>
        <w:rPr>
          <w:rFonts w:ascii="Palatino Linotype" w:hAnsi="Palatino Linotype" w:cs="Tahoma"/>
          <w:sz w:val="22"/>
        </w:rPr>
      </w:pPr>
      <w:r w:rsidRPr="005B3636">
        <w:rPr>
          <w:rFonts w:ascii="Palatino Linotype" w:hAnsi="Palatino Linotype" w:cs="Arial"/>
          <w:b/>
          <w:sz w:val="22"/>
          <w:lang w:val="es-ES_tradnl"/>
        </w:rPr>
        <w:t>TERCERO.</w:t>
      </w:r>
      <w:r w:rsidR="007F4F85" w:rsidRPr="005B3636">
        <w:rPr>
          <w:rFonts w:ascii="Palatino Linotype" w:hAnsi="Palatino Linotype" w:cs="Tahoma"/>
          <w:b/>
          <w:sz w:val="22"/>
        </w:rPr>
        <w:t xml:space="preserve"> NOTIFÍQUESE </w:t>
      </w:r>
      <w:r w:rsidR="007F4F85" w:rsidRPr="005B3636">
        <w:rPr>
          <w:rFonts w:ascii="Palatino Linotype" w:hAnsi="Palatino Linotype" w:cs="Tahoma"/>
          <w:sz w:val="22"/>
        </w:rPr>
        <w:t>la presente resolución al Titular de la Unidad de Transparencia del Sujeto Obligado, para que conforme al artículo 186</w:t>
      </w:r>
      <w:r w:rsidR="00AD00C8" w:rsidRPr="005B3636">
        <w:rPr>
          <w:rFonts w:ascii="Palatino Linotype" w:hAnsi="Palatino Linotype" w:cs="Tahoma"/>
          <w:sz w:val="22"/>
        </w:rPr>
        <w:t>,</w:t>
      </w:r>
      <w:r w:rsidR="007F4F85" w:rsidRPr="005B3636">
        <w:rPr>
          <w:rFonts w:ascii="Palatino Linotype" w:hAnsi="Palatino Linotype" w:cs="Tahoma"/>
          <w:sz w:val="22"/>
        </w:rPr>
        <w:t xml:space="preserve"> último párrafo, 189</w:t>
      </w:r>
      <w:r w:rsidR="00AD00C8" w:rsidRPr="005B3636">
        <w:rPr>
          <w:rFonts w:ascii="Palatino Linotype" w:hAnsi="Palatino Linotype" w:cs="Tahoma"/>
          <w:sz w:val="22"/>
        </w:rPr>
        <w:t>,</w:t>
      </w:r>
      <w:r w:rsidR="007F4F85" w:rsidRPr="005B3636">
        <w:rPr>
          <w:rFonts w:ascii="Palatino Linotype" w:hAnsi="Palatino Linotype" w:cs="Tahoma"/>
          <w:sz w:val="22"/>
        </w:rPr>
        <w:t xml:space="preserve">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2452B800" w14:textId="77777777" w:rsidR="0042748E" w:rsidRPr="005B3636" w:rsidRDefault="0042748E" w:rsidP="006C09DE">
      <w:pPr>
        <w:spacing w:line="360" w:lineRule="auto"/>
        <w:jc w:val="both"/>
        <w:rPr>
          <w:rFonts w:ascii="Palatino Linotype" w:hAnsi="Palatino Linotype" w:cs="Tahoma"/>
          <w:sz w:val="22"/>
        </w:rPr>
      </w:pPr>
    </w:p>
    <w:p w14:paraId="2452B801" w14:textId="3B68C00A" w:rsidR="007F4F85" w:rsidRPr="005B3636" w:rsidRDefault="009A6D49" w:rsidP="006C09DE">
      <w:pPr>
        <w:spacing w:line="360" w:lineRule="auto"/>
        <w:jc w:val="both"/>
        <w:rPr>
          <w:rFonts w:ascii="Palatino Linotype" w:hAnsi="Palatino Linotype" w:cs="Tahoma"/>
          <w:sz w:val="22"/>
        </w:rPr>
      </w:pPr>
      <w:r>
        <w:rPr>
          <w:rFonts w:ascii="Palatino Linotype" w:hAnsi="Palatino Linotype" w:cs="Tahoma"/>
          <w:b/>
          <w:sz w:val="22"/>
        </w:rPr>
        <w:t>CUARTO</w:t>
      </w:r>
      <w:r w:rsidR="007F4F85" w:rsidRPr="005B3636">
        <w:rPr>
          <w:rFonts w:ascii="Palatino Linotype" w:hAnsi="Palatino Linotype" w:cs="Tahoma"/>
          <w:b/>
          <w:sz w:val="22"/>
        </w:rPr>
        <w:t>. NOTIFÍQUESE</w:t>
      </w:r>
      <w:r w:rsidR="007F4F85" w:rsidRPr="005B3636">
        <w:rPr>
          <w:rFonts w:ascii="Palatino Linotype" w:hAnsi="Palatino Linotype" w:cs="Tahoma"/>
          <w:sz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452B802" w14:textId="77777777" w:rsidR="007F4F85" w:rsidRPr="005B3636" w:rsidRDefault="007F4F85" w:rsidP="006C09DE">
      <w:pPr>
        <w:spacing w:line="360" w:lineRule="auto"/>
        <w:jc w:val="both"/>
        <w:rPr>
          <w:rFonts w:ascii="Palatino Linotype" w:hAnsi="Palatino Linotype" w:cs="Tahoma"/>
          <w:sz w:val="22"/>
        </w:rPr>
      </w:pPr>
    </w:p>
    <w:p w14:paraId="2452B803" w14:textId="77777777" w:rsidR="00AB0303" w:rsidRPr="005B3636" w:rsidRDefault="00AB0303" w:rsidP="006C09DE">
      <w:pPr>
        <w:spacing w:line="360" w:lineRule="auto"/>
        <w:jc w:val="both"/>
        <w:rPr>
          <w:rFonts w:ascii="Palatino Linotype" w:hAnsi="Palatino Linotype" w:cs="Tahoma"/>
          <w:sz w:val="22"/>
        </w:rPr>
      </w:pPr>
      <w:r w:rsidRPr="005B3636">
        <w:rPr>
          <w:rFonts w:ascii="Palatino Linotype" w:hAnsi="Palatino Linotype" w:cs="Tahoma"/>
          <w:sz w:val="22"/>
        </w:rPr>
        <w:t xml:space="preserve">ASÍ LO RESUELVE, POR </w:t>
      </w:r>
      <w:r w:rsidRPr="005B3636">
        <w:rPr>
          <w:rFonts w:ascii="Palatino Linotype" w:hAnsi="Palatino Linotype" w:cs="Tahoma"/>
          <w:b/>
          <w:sz w:val="22"/>
        </w:rPr>
        <w:t>UNANIMIDAD</w:t>
      </w:r>
      <w:r w:rsidRPr="005B3636">
        <w:rPr>
          <w:rFonts w:ascii="Palatino Linotype" w:hAnsi="Palatino Linotype" w:cs="Tahoma"/>
          <w:sz w:val="22"/>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w:t>
      </w:r>
      <w:r w:rsidR="003D0868" w:rsidRPr="005B3636">
        <w:rPr>
          <w:rFonts w:ascii="Palatino Linotype" w:hAnsi="Palatino Linotype" w:cs="Tahoma"/>
          <w:sz w:val="22"/>
        </w:rPr>
        <w:t xml:space="preserve">PRIMERA </w:t>
      </w:r>
      <w:r w:rsidRPr="005B3636">
        <w:rPr>
          <w:rFonts w:ascii="Palatino Linotype" w:hAnsi="Palatino Linotype" w:cs="Tahoma"/>
          <w:sz w:val="22"/>
        </w:rPr>
        <w:t xml:space="preserve">SESIÓN ORDINARIA CELEBRADA EL </w:t>
      </w:r>
      <w:r w:rsidR="003D0868" w:rsidRPr="005B3636">
        <w:rPr>
          <w:rFonts w:ascii="Palatino Linotype" w:hAnsi="Palatino Linotype" w:cs="Tahoma"/>
          <w:sz w:val="22"/>
        </w:rPr>
        <w:t xml:space="preserve">NUEVE </w:t>
      </w:r>
      <w:r w:rsidRPr="005B3636">
        <w:rPr>
          <w:rFonts w:ascii="Palatino Linotype" w:hAnsi="Palatino Linotype" w:cs="Tahoma"/>
          <w:sz w:val="22"/>
        </w:rPr>
        <w:t xml:space="preserve">DE </w:t>
      </w:r>
      <w:r w:rsidR="003D0868" w:rsidRPr="005B3636">
        <w:rPr>
          <w:rFonts w:ascii="Palatino Linotype" w:hAnsi="Palatino Linotype" w:cs="Tahoma"/>
          <w:sz w:val="22"/>
        </w:rPr>
        <w:lastRenderedPageBreak/>
        <w:t xml:space="preserve">ENERO </w:t>
      </w:r>
      <w:r w:rsidRPr="005B3636">
        <w:rPr>
          <w:rFonts w:ascii="Palatino Linotype" w:hAnsi="Palatino Linotype" w:cs="Tahoma"/>
          <w:sz w:val="22"/>
        </w:rPr>
        <w:t>DE DOS MIL DIECI</w:t>
      </w:r>
      <w:r w:rsidR="003D0868" w:rsidRPr="005B3636">
        <w:rPr>
          <w:rFonts w:ascii="Palatino Linotype" w:hAnsi="Palatino Linotype" w:cs="Tahoma"/>
          <w:sz w:val="22"/>
        </w:rPr>
        <w:t>NUEVE</w:t>
      </w:r>
      <w:r w:rsidRPr="005B3636">
        <w:rPr>
          <w:rFonts w:ascii="Palatino Linotype" w:hAnsi="Palatino Linotype" w:cs="Tahoma"/>
          <w:sz w:val="22"/>
        </w:rPr>
        <w:t>, ANTE EL SECRETARIO TÉCNICO DEL PLENO, ALEXIS TAPIA RAMÍREZ.</w:t>
      </w:r>
    </w:p>
    <w:p w14:paraId="2452B804" w14:textId="77777777" w:rsidR="00AB0303" w:rsidRPr="005B3636" w:rsidRDefault="00AB0303" w:rsidP="006C09DE">
      <w:pPr>
        <w:spacing w:line="360" w:lineRule="auto"/>
        <w:ind w:right="-93"/>
        <w:jc w:val="both"/>
        <w:rPr>
          <w:rFonts w:ascii="Palatino Linotype" w:eastAsia="Calibri" w:hAnsi="Palatino Linotype" w:cs="Tahoma"/>
          <w:b/>
          <w:bCs/>
          <w:sz w:val="22"/>
          <w:szCs w:val="22"/>
          <w:lang w:eastAsia="en-US"/>
        </w:rPr>
      </w:pPr>
    </w:p>
    <w:tbl>
      <w:tblPr>
        <w:tblW w:w="9072" w:type="dxa"/>
        <w:tblInd w:w="137" w:type="dxa"/>
        <w:tblLook w:val="04A0" w:firstRow="1" w:lastRow="0" w:firstColumn="1" w:lastColumn="0" w:noHBand="0" w:noVBand="1"/>
      </w:tblPr>
      <w:tblGrid>
        <w:gridCol w:w="4536"/>
        <w:gridCol w:w="4536"/>
      </w:tblGrid>
      <w:tr w:rsidR="00952487" w:rsidRPr="005B3636" w14:paraId="2452B80A" w14:textId="77777777" w:rsidTr="00952487">
        <w:tc>
          <w:tcPr>
            <w:tcW w:w="9072" w:type="dxa"/>
            <w:gridSpan w:val="2"/>
          </w:tcPr>
          <w:p w14:paraId="2452B805" w14:textId="77777777" w:rsidR="00952487" w:rsidRPr="005B3636" w:rsidRDefault="00952487" w:rsidP="00626CAE">
            <w:pPr>
              <w:spacing w:line="360" w:lineRule="auto"/>
              <w:jc w:val="center"/>
              <w:rPr>
                <w:rFonts w:ascii="Palatino Linotype" w:eastAsia="Calibri" w:hAnsi="Palatino Linotype" w:cs="Tahoma"/>
                <w:b/>
                <w:sz w:val="24"/>
                <w:szCs w:val="24"/>
                <w:lang w:eastAsia="es-MX"/>
              </w:rPr>
            </w:pPr>
          </w:p>
          <w:p w14:paraId="2452B806" w14:textId="77777777" w:rsidR="00952487" w:rsidRPr="005B3636" w:rsidRDefault="00952487" w:rsidP="00626CAE">
            <w:pPr>
              <w:tabs>
                <w:tab w:val="left" w:pos="2445"/>
                <w:tab w:val="center" w:pos="4428"/>
              </w:tabs>
              <w:spacing w:line="360" w:lineRule="auto"/>
              <w:jc w:val="center"/>
              <w:rPr>
                <w:rFonts w:ascii="Palatino Linotype" w:eastAsia="Calibri" w:hAnsi="Palatino Linotype" w:cs="Tahoma"/>
                <w:b/>
                <w:sz w:val="22"/>
                <w:szCs w:val="24"/>
                <w:lang w:eastAsia="es-MX"/>
              </w:rPr>
            </w:pPr>
            <w:r w:rsidRPr="005B3636">
              <w:rPr>
                <w:rFonts w:ascii="Palatino Linotype" w:eastAsia="Calibri" w:hAnsi="Palatino Linotype" w:cs="Tahoma"/>
                <w:b/>
                <w:sz w:val="22"/>
                <w:szCs w:val="24"/>
                <w:lang w:eastAsia="es-MX"/>
              </w:rPr>
              <w:t>Zulema Martínez Sánchez</w:t>
            </w:r>
          </w:p>
          <w:p w14:paraId="2452B807" w14:textId="77777777" w:rsidR="00952487" w:rsidRPr="005B3636" w:rsidRDefault="00952487" w:rsidP="00626CAE">
            <w:pPr>
              <w:spacing w:line="360" w:lineRule="auto"/>
              <w:ind w:right="-108"/>
              <w:jc w:val="center"/>
              <w:rPr>
                <w:rFonts w:ascii="Palatino Linotype" w:eastAsia="Calibri" w:hAnsi="Palatino Linotype" w:cs="Tahoma"/>
                <w:sz w:val="22"/>
                <w:szCs w:val="24"/>
                <w:lang w:eastAsia="es-MX"/>
              </w:rPr>
            </w:pPr>
            <w:r w:rsidRPr="005B3636">
              <w:rPr>
                <w:rFonts w:ascii="Palatino Linotype" w:eastAsia="Calibri" w:hAnsi="Palatino Linotype" w:cs="Tahoma"/>
                <w:sz w:val="22"/>
                <w:szCs w:val="24"/>
                <w:lang w:eastAsia="es-MX"/>
              </w:rPr>
              <w:t>Comisionada Presidenta</w:t>
            </w:r>
          </w:p>
          <w:p w14:paraId="2452B808" w14:textId="77777777" w:rsidR="00952487" w:rsidRPr="005B3636" w:rsidRDefault="00952487" w:rsidP="00626CAE">
            <w:pPr>
              <w:spacing w:line="360" w:lineRule="auto"/>
              <w:jc w:val="center"/>
              <w:rPr>
                <w:rFonts w:ascii="Palatino Linotype" w:eastAsia="Calibri" w:hAnsi="Palatino Linotype" w:cs="Tahoma"/>
                <w:b/>
                <w:sz w:val="22"/>
                <w:szCs w:val="24"/>
                <w:lang w:eastAsia="es-MX"/>
              </w:rPr>
            </w:pPr>
            <w:r w:rsidRPr="005B3636">
              <w:rPr>
                <w:rFonts w:ascii="Palatino Linotype" w:eastAsia="Calibri" w:hAnsi="Palatino Linotype" w:cs="Tahoma"/>
                <w:b/>
                <w:sz w:val="22"/>
                <w:szCs w:val="24"/>
                <w:lang w:eastAsia="es-MX"/>
              </w:rPr>
              <w:t>(Rúbrica)</w:t>
            </w:r>
          </w:p>
          <w:p w14:paraId="2452B809" w14:textId="77777777" w:rsidR="00C973B7" w:rsidRPr="005B3636" w:rsidRDefault="00C973B7" w:rsidP="00626CAE">
            <w:pPr>
              <w:spacing w:line="360" w:lineRule="auto"/>
              <w:ind w:right="-108"/>
              <w:rPr>
                <w:rFonts w:ascii="Palatino Linotype" w:eastAsia="Calibri" w:hAnsi="Palatino Linotype" w:cs="Tahoma"/>
                <w:b/>
                <w:sz w:val="24"/>
                <w:szCs w:val="24"/>
              </w:rPr>
            </w:pPr>
          </w:p>
        </w:tc>
      </w:tr>
      <w:tr w:rsidR="00952487" w:rsidRPr="005B3636" w14:paraId="2452B815" w14:textId="77777777" w:rsidTr="00952487">
        <w:trPr>
          <w:trHeight w:val="2797"/>
        </w:trPr>
        <w:tc>
          <w:tcPr>
            <w:tcW w:w="4536" w:type="dxa"/>
          </w:tcPr>
          <w:p w14:paraId="2452B80B" w14:textId="77777777" w:rsidR="00952487" w:rsidRPr="005B3636" w:rsidRDefault="00952487" w:rsidP="00626CAE">
            <w:pPr>
              <w:spacing w:line="360" w:lineRule="auto"/>
              <w:ind w:right="-108"/>
              <w:jc w:val="center"/>
              <w:rPr>
                <w:rFonts w:ascii="Palatino Linotype" w:eastAsia="Calibri" w:hAnsi="Palatino Linotype" w:cs="Tahoma"/>
                <w:b/>
                <w:sz w:val="24"/>
                <w:szCs w:val="24"/>
              </w:rPr>
            </w:pPr>
          </w:p>
          <w:p w14:paraId="2452B80C" w14:textId="77777777" w:rsidR="00952487" w:rsidRPr="005B3636" w:rsidRDefault="00952487" w:rsidP="00626CAE">
            <w:pPr>
              <w:spacing w:line="360" w:lineRule="auto"/>
              <w:ind w:right="-108"/>
              <w:jc w:val="center"/>
              <w:rPr>
                <w:rFonts w:ascii="Palatino Linotype" w:eastAsia="Calibri" w:hAnsi="Palatino Linotype" w:cs="Tahoma"/>
                <w:b/>
                <w:sz w:val="22"/>
                <w:szCs w:val="24"/>
              </w:rPr>
            </w:pPr>
            <w:r w:rsidRPr="005B3636">
              <w:rPr>
                <w:rFonts w:ascii="Palatino Linotype" w:eastAsia="Calibri" w:hAnsi="Palatino Linotype" w:cs="Tahoma"/>
                <w:b/>
                <w:sz w:val="22"/>
                <w:szCs w:val="24"/>
              </w:rPr>
              <w:t xml:space="preserve">Eva </w:t>
            </w:r>
            <w:proofErr w:type="spellStart"/>
            <w:r w:rsidRPr="005B3636">
              <w:rPr>
                <w:rFonts w:ascii="Palatino Linotype" w:eastAsia="Calibri" w:hAnsi="Palatino Linotype" w:cs="Tahoma"/>
                <w:b/>
                <w:sz w:val="22"/>
                <w:szCs w:val="24"/>
              </w:rPr>
              <w:t>Abaid</w:t>
            </w:r>
            <w:proofErr w:type="spellEnd"/>
            <w:r w:rsidRPr="005B3636">
              <w:rPr>
                <w:rFonts w:ascii="Palatino Linotype" w:eastAsia="Calibri" w:hAnsi="Palatino Linotype" w:cs="Tahoma"/>
                <w:b/>
                <w:sz w:val="22"/>
                <w:szCs w:val="24"/>
              </w:rPr>
              <w:t xml:space="preserve"> </w:t>
            </w:r>
            <w:proofErr w:type="spellStart"/>
            <w:r w:rsidRPr="005B3636">
              <w:rPr>
                <w:rFonts w:ascii="Palatino Linotype" w:eastAsia="Calibri" w:hAnsi="Palatino Linotype" w:cs="Tahoma"/>
                <w:b/>
                <w:sz w:val="22"/>
                <w:szCs w:val="24"/>
              </w:rPr>
              <w:t>Yapur</w:t>
            </w:r>
            <w:proofErr w:type="spellEnd"/>
            <w:r w:rsidRPr="005B3636">
              <w:rPr>
                <w:rFonts w:ascii="Palatino Linotype" w:eastAsia="Calibri" w:hAnsi="Palatino Linotype" w:cs="Tahoma"/>
                <w:b/>
                <w:sz w:val="22"/>
                <w:szCs w:val="24"/>
              </w:rPr>
              <w:t xml:space="preserve"> </w:t>
            </w:r>
          </w:p>
          <w:p w14:paraId="2452B80D" w14:textId="77777777" w:rsidR="00952487" w:rsidRPr="005B3636" w:rsidRDefault="00952487" w:rsidP="00626CAE">
            <w:pPr>
              <w:spacing w:line="360" w:lineRule="auto"/>
              <w:ind w:right="-108"/>
              <w:jc w:val="center"/>
              <w:rPr>
                <w:rFonts w:ascii="Palatino Linotype" w:eastAsia="Calibri" w:hAnsi="Palatino Linotype" w:cs="Tahoma"/>
                <w:sz w:val="22"/>
                <w:szCs w:val="24"/>
              </w:rPr>
            </w:pPr>
            <w:r w:rsidRPr="005B3636">
              <w:rPr>
                <w:rFonts w:ascii="Palatino Linotype" w:eastAsia="Calibri" w:hAnsi="Palatino Linotype" w:cs="Tahoma"/>
                <w:sz w:val="22"/>
                <w:szCs w:val="24"/>
              </w:rPr>
              <w:t>Comisionada</w:t>
            </w:r>
          </w:p>
          <w:p w14:paraId="2452B80E" w14:textId="77777777" w:rsidR="00952487" w:rsidRPr="005B3636" w:rsidRDefault="00952487" w:rsidP="00626CAE">
            <w:pPr>
              <w:spacing w:line="360" w:lineRule="auto"/>
              <w:jc w:val="center"/>
              <w:rPr>
                <w:rFonts w:ascii="Palatino Linotype" w:eastAsia="Calibri" w:hAnsi="Palatino Linotype" w:cs="Tahoma"/>
                <w:b/>
                <w:sz w:val="22"/>
                <w:szCs w:val="24"/>
                <w:lang w:eastAsia="es-MX"/>
              </w:rPr>
            </w:pPr>
            <w:r w:rsidRPr="005B3636">
              <w:rPr>
                <w:rFonts w:ascii="Palatino Linotype" w:eastAsia="Calibri" w:hAnsi="Palatino Linotype" w:cs="Tahoma"/>
                <w:b/>
                <w:sz w:val="22"/>
                <w:szCs w:val="24"/>
                <w:lang w:eastAsia="es-MX"/>
              </w:rPr>
              <w:t>(Rúbrica)</w:t>
            </w:r>
          </w:p>
          <w:p w14:paraId="2452B80F" w14:textId="77777777" w:rsidR="00952487" w:rsidRPr="005B3636" w:rsidRDefault="00952487" w:rsidP="00952487">
            <w:pPr>
              <w:spacing w:line="360" w:lineRule="auto"/>
              <w:rPr>
                <w:rFonts w:ascii="Palatino Linotype" w:eastAsia="Calibri" w:hAnsi="Palatino Linotype" w:cs="Tahoma"/>
                <w:sz w:val="24"/>
                <w:szCs w:val="24"/>
                <w:lang w:eastAsia="es-MX"/>
              </w:rPr>
            </w:pPr>
            <w:r w:rsidRPr="005B3636">
              <w:rPr>
                <w:rFonts w:ascii="Palatino Linotype" w:eastAsia="Calibri" w:hAnsi="Palatino Linotype" w:cs="Tahoma"/>
                <w:sz w:val="24"/>
                <w:szCs w:val="24"/>
                <w:lang w:eastAsia="es-MX"/>
              </w:rPr>
              <w:t xml:space="preserve">           </w:t>
            </w:r>
          </w:p>
          <w:p w14:paraId="2452B810" w14:textId="77777777" w:rsidR="00C973B7" w:rsidRPr="005B3636" w:rsidRDefault="00C973B7" w:rsidP="00952487">
            <w:pPr>
              <w:spacing w:line="360" w:lineRule="auto"/>
              <w:rPr>
                <w:rFonts w:ascii="Palatino Linotype" w:eastAsia="Calibri" w:hAnsi="Palatino Linotype" w:cs="Tahoma"/>
                <w:sz w:val="24"/>
                <w:szCs w:val="24"/>
                <w:lang w:eastAsia="es-MX"/>
              </w:rPr>
            </w:pPr>
          </w:p>
        </w:tc>
        <w:tc>
          <w:tcPr>
            <w:tcW w:w="4536" w:type="dxa"/>
          </w:tcPr>
          <w:p w14:paraId="2452B811" w14:textId="77777777" w:rsidR="00C973B7" w:rsidRPr="005B3636" w:rsidRDefault="00C973B7" w:rsidP="00C973B7">
            <w:pPr>
              <w:spacing w:line="360" w:lineRule="auto"/>
              <w:ind w:right="-108"/>
              <w:rPr>
                <w:rFonts w:ascii="Palatino Linotype" w:eastAsia="Calibri" w:hAnsi="Palatino Linotype" w:cs="Tahoma"/>
                <w:b/>
                <w:sz w:val="24"/>
                <w:szCs w:val="24"/>
              </w:rPr>
            </w:pPr>
          </w:p>
          <w:p w14:paraId="2452B812" w14:textId="77777777" w:rsidR="00952487" w:rsidRPr="005B3636" w:rsidRDefault="00952487" w:rsidP="00952487">
            <w:pPr>
              <w:spacing w:line="360" w:lineRule="auto"/>
              <w:ind w:right="-108"/>
              <w:jc w:val="center"/>
              <w:rPr>
                <w:rFonts w:ascii="Palatino Linotype" w:eastAsia="Calibri" w:hAnsi="Palatino Linotype" w:cs="Tahoma"/>
                <w:b/>
                <w:sz w:val="22"/>
                <w:szCs w:val="24"/>
                <w:lang w:eastAsia="es-MX"/>
              </w:rPr>
            </w:pPr>
            <w:r w:rsidRPr="005B3636">
              <w:rPr>
                <w:rFonts w:ascii="Palatino Linotype" w:eastAsia="Calibri" w:hAnsi="Palatino Linotype" w:cs="Tahoma"/>
                <w:b/>
                <w:sz w:val="22"/>
                <w:szCs w:val="24"/>
                <w:lang w:eastAsia="es-MX"/>
              </w:rPr>
              <w:t>José Guadalupe Luna Hernández</w:t>
            </w:r>
          </w:p>
          <w:p w14:paraId="2452B813" w14:textId="77777777" w:rsidR="00952487" w:rsidRPr="005B3636" w:rsidRDefault="00952487" w:rsidP="00626CAE">
            <w:pPr>
              <w:spacing w:line="360" w:lineRule="auto"/>
              <w:ind w:right="-108"/>
              <w:jc w:val="center"/>
              <w:rPr>
                <w:rFonts w:ascii="Palatino Linotype" w:eastAsia="Calibri" w:hAnsi="Palatino Linotype" w:cs="Tahoma"/>
                <w:sz w:val="22"/>
                <w:szCs w:val="24"/>
                <w:lang w:eastAsia="es-MX"/>
              </w:rPr>
            </w:pPr>
            <w:r w:rsidRPr="005B3636">
              <w:rPr>
                <w:rFonts w:ascii="Palatino Linotype" w:eastAsia="Calibri" w:hAnsi="Palatino Linotype" w:cs="Tahoma"/>
                <w:sz w:val="22"/>
                <w:szCs w:val="24"/>
                <w:lang w:eastAsia="es-MX"/>
              </w:rPr>
              <w:t>Comisionado</w:t>
            </w:r>
          </w:p>
          <w:p w14:paraId="2452B814" w14:textId="77777777" w:rsidR="00952487" w:rsidRPr="005B3636" w:rsidRDefault="00952487" w:rsidP="00626CAE">
            <w:pPr>
              <w:spacing w:line="360" w:lineRule="auto"/>
              <w:jc w:val="center"/>
              <w:rPr>
                <w:rFonts w:ascii="Palatino Linotype" w:eastAsia="Calibri" w:hAnsi="Palatino Linotype" w:cs="Tahoma"/>
                <w:b/>
                <w:sz w:val="24"/>
                <w:szCs w:val="24"/>
                <w:lang w:eastAsia="es-MX"/>
              </w:rPr>
            </w:pPr>
            <w:r w:rsidRPr="005B3636">
              <w:rPr>
                <w:rFonts w:ascii="Palatino Linotype" w:eastAsia="Calibri" w:hAnsi="Palatino Linotype" w:cs="Tahoma"/>
                <w:b/>
                <w:sz w:val="22"/>
                <w:szCs w:val="24"/>
                <w:lang w:eastAsia="es-MX"/>
              </w:rPr>
              <w:t>(Rúbrica)</w:t>
            </w:r>
          </w:p>
        </w:tc>
      </w:tr>
      <w:tr w:rsidR="00952487" w:rsidRPr="005B3636" w14:paraId="2452B81D" w14:textId="77777777" w:rsidTr="00952487">
        <w:trPr>
          <w:trHeight w:val="2519"/>
        </w:trPr>
        <w:tc>
          <w:tcPr>
            <w:tcW w:w="4536" w:type="dxa"/>
          </w:tcPr>
          <w:p w14:paraId="2452B816" w14:textId="77777777" w:rsidR="00952487" w:rsidRPr="005B3636" w:rsidRDefault="00952487" w:rsidP="00626CAE">
            <w:pPr>
              <w:spacing w:line="360" w:lineRule="auto"/>
              <w:jc w:val="center"/>
              <w:rPr>
                <w:rFonts w:ascii="Palatino Linotype" w:eastAsia="Calibri" w:hAnsi="Palatino Linotype" w:cs="Tahoma"/>
                <w:b/>
                <w:sz w:val="22"/>
                <w:szCs w:val="24"/>
                <w:lang w:val="es-ES_tradnl"/>
              </w:rPr>
            </w:pPr>
            <w:r w:rsidRPr="005B3636">
              <w:rPr>
                <w:rFonts w:ascii="Palatino Linotype" w:eastAsia="Calibri" w:hAnsi="Palatino Linotype" w:cs="Tahoma"/>
                <w:b/>
                <w:sz w:val="22"/>
                <w:szCs w:val="24"/>
              </w:rPr>
              <w:t xml:space="preserve"> </w:t>
            </w:r>
            <w:r w:rsidRPr="005B3636">
              <w:rPr>
                <w:rFonts w:ascii="Palatino Linotype" w:eastAsia="Calibri" w:hAnsi="Palatino Linotype" w:cs="Tahoma"/>
                <w:b/>
                <w:sz w:val="22"/>
                <w:szCs w:val="24"/>
                <w:lang w:val="es-ES_tradnl"/>
              </w:rPr>
              <w:t xml:space="preserve">Javier Martínez Cruz </w:t>
            </w:r>
          </w:p>
          <w:p w14:paraId="2452B817" w14:textId="77777777" w:rsidR="00952487" w:rsidRPr="005B3636" w:rsidRDefault="00952487" w:rsidP="00626CAE">
            <w:pPr>
              <w:spacing w:line="360" w:lineRule="auto"/>
              <w:jc w:val="center"/>
              <w:rPr>
                <w:rFonts w:ascii="Palatino Linotype" w:eastAsia="Calibri" w:hAnsi="Palatino Linotype" w:cs="Tahoma"/>
                <w:b/>
                <w:sz w:val="22"/>
                <w:szCs w:val="24"/>
              </w:rPr>
            </w:pPr>
            <w:r w:rsidRPr="005B3636">
              <w:rPr>
                <w:rFonts w:ascii="Palatino Linotype" w:eastAsia="Calibri" w:hAnsi="Palatino Linotype" w:cs="Tahoma"/>
                <w:sz w:val="22"/>
                <w:szCs w:val="24"/>
              </w:rPr>
              <w:t>Comisionado</w:t>
            </w:r>
          </w:p>
          <w:p w14:paraId="2452B818" w14:textId="77777777" w:rsidR="00C973B7" w:rsidRPr="005B3636" w:rsidRDefault="00952487" w:rsidP="00C973B7">
            <w:pPr>
              <w:spacing w:line="360" w:lineRule="auto"/>
              <w:jc w:val="center"/>
              <w:rPr>
                <w:rFonts w:ascii="Palatino Linotype" w:eastAsia="Calibri" w:hAnsi="Palatino Linotype" w:cs="Tahoma"/>
                <w:b/>
                <w:sz w:val="22"/>
                <w:szCs w:val="24"/>
                <w:lang w:eastAsia="es-MX"/>
              </w:rPr>
            </w:pPr>
            <w:r w:rsidRPr="005B3636">
              <w:rPr>
                <w:rFonts w:ascii="Palatino Linotype" w:eastAsia="Calibri" w:hAnsi="Palatino Linotype" w:cs="Tahoma"/>
                <w:b/>
                <w:sz w:val="22"/>
                <w:szCs w:val="24"/>
                <w:lang w:eastAsia="es-MX"/>
              </w:rPr>
              <w:t>(Rúbrica)</w:t>
            </w:r>
          </w:p>
        </w:tc>
        <w:tc>
          <w:tcPr>
            <w:tcW w:w="4536" w:type="dxa"/>
          </w:tcPr>
          <w:p w14:paraId="2452B819" w14:textId="77777777" w:rsidR="00952487" w:rsidRPr="005B3636" w:rsidRDefault="00952487" w:rsidP="00626CAE">
            <w:pPr>
              <w:spacing w:line="360" w:lineRule="auto"/>
              <w:ind w:right="-108"/>
              <w:jc w:val="center"/>
              <w:rPr>
                <w:rFonts w:ascii="Palatino Linotype" w:eastAsia="Calibri" w:hAnsi="Palatino Linotype" w:cs="Tahoma"/>
                <w:b/>
                <w:sz w:val="22"/>
                <w:szCs w:val="24"/>
              </w:rPr>
            </w:pPr>
            <w:r w:rsidRPr="005B3636">
              <w:rPr>
                <w:rFonts w:ascii="Palatino Linotype" w:eastAsia="Calibri" w:hAnsi="Palatino Linotype" w:cs="Tahoma"/>
                <w:b/>
                <w:sz w:val="22"/>
                <w:szCs w:val="24"/>
                <w:lang w:val="es-ES_tradnl"/>
              </w:rPr>
              <w:t>Luis Gustavo Parra Noriega</w:t>
            </w:r>
          </w:p>
          <w:p w14:paraId="2452B81A" w14:textId="77777777" w:rsidR="00952487" w:rsidRPr="005B3636" w:rsidRDefault="00952487" w:rsidP="00626CAE">
            <w:pPr>
              <w:spacing w:line="360" w:lineRule="auto"/>
              <w:ind w:right="-108"/>
              <w:jc w:val="center"/>
              <w:rPr>
                <w:rFonts w:ascii="Palatino Linotype" w:eastAsia="Calibri" w:hAnsi="Palatino Linotype" w:cs="Tahoma"/>
                <w:sz w:val="22"/>
                <w:szCs w:val="24"/>
              </w:rPr>
            </w:pPr>
            <w:r w:rsidRPr="005B3636">
              <w:rPr>
                <w:rFonts w:ascii="Palatino Linotype" w:eastAsia="Calibri" w:hAnsi="Palatino Linotype" w:cs="Tahoma"/>
                <w:sz w:val="22"/>
                <w:szCs w:val="24"/>
              </w:rPr>
              <w:t>Comisionado</w:t>
            </w:r>
          </w:p>
          <w:p w14:paraId="2452B81B" w14:textId="77777777" w:rsidR="00952487" w:rsidRPr="005B3636" w:rsidRDefault="00952487" w:rsidP="00626CAE">
            <w:pPr>
              <w:spacing w:line="360" w:lineRule="auto"/>
              <w:jc w:val="center"/>
              <w:rPr>
                <w:rFonts w:ascii="Palatino Linotype" w:eastAsia="Calibri" w:hAnsi="Palatino Linotype" w:cs="Tahoma"/>
                <w:b/>
                <w:sz w:val="22"/>
                <w:szCs w:val="24"/>
                <w:lang w:eastAsia="es-MX"/>
              </w:rPr>
            </w:pPr>
            <w:r w:rsidRPr="005B3636">
              <w:rPr>
                <w:rFonts w:ascii="Palatino Linotype" w:eastAsia="Calibri" w:hAnsi="Palatino Linotype" w:cs="Tahoma"/>
                <w:b/>
                <w:sz w:val="22"/>
                <w:szCs w:val="24"/>
                <w:lang w:eastAsia="es-MX"/>
              </w:rPr>
              <w:t>(Rúbrica)</w:t>
            </w:r>
          </w:p>
          <w:p w14:paraId="2452B81C" w14:textId="77777777" w:rsidR="00952487" w:rsidRPr="005B3636" w:rsidRDefault="00952487" w:rsidP="00626CAE">
            <w:pPr>
              <w:spacing w:line="360" w:lineRule="auto"/>
              <w:ind w:right="-108"/>
              <w:jc w:val="center"/>
              <w:rPr>
                <w:rFonts w:ascii="Palatino Linotype" w:eastAsia="Batang" w:hAnsi="Palatino Linotype" w:cs="Tahoma"/>
                <w:b/>
                <w:sz w:val="24"/>
                <w:szCs w:val="24"/>
              </w:rPr>
            </w:pPr>
          </w:p>
        </w:tc>
      </w:tr>
      <w:tr w:rsidR="00952487" w:rsidRPr="005B3636" w14:paraId="2452B822" w14:textId="77777777" w:rsidTr="00952487">
        <w:tc>
          <w:tcPr>
            <w:tcW w:w="9072" w:type="dxa"/>
            <w:gridSpan w:val="2"/>
          </w:tcPr>
          <w:p w14:paraId="2452B81E" w14:textId="77777777" w:rsidR="00952487" w:rsidRPr="005B3636" w:rsidRDefault="00952487" w:rsidP="00626CAE">
            <w:pPr>
              <w:spacing w:line="360" w:lineRule="auto"/>
              <w:jc w:val="center"/>
              <w:rPr>
                <w:rFonts w:ascii="Palatino Linotype" w:eastAsia="Calibri" w:hAnsi="Palatino Linotype" w:cs="Tahoma"/>
                <w:b/>
                <w:sz w:val="22"/>
                <w:szCs w:val="24"/>
              </w:rPr>
            </w:pPr>
            <w:r w:rsidRPr="005B3636">
              <w:rPr>
                <w:rFonts w:ascii="Palatino Linotype" w:eastAsia="Calibri" w:hAnsi="Palatino Linotype" w:cs="Tahoma"/>
                <w:b/>
                <w:sz w:val="22"/>
                <w:szCs w:val="24"/>
              </w:rPr>
              <w:t>Alexis Tapia Ramírez</w:t>
            </w:r>
          </w:p>
          <w:p w14:paraId="2452B81F" w14:textId="77777777" w:rsidR="00952487" w:rsidRPr="005B3636" w:rsidRDefault="00952487" w:rsidP="00626CAE">
            <w:pPr>
              <w:spacing w:line="360" w:lineRule="auto"/>
              <w:jc w:val="center"/>
              <w:rPr>
                <w:rFonts w:ascii="Palatino Linotype" w:eastAsia="Calibri" w:hAnsi="Palatino Linotype" w:cs="Tahoma"/>
                <w:sz w:val="22"/>
                <w:szCs w:val="24"/>
              </w:rPr>
            </w:pPr>
            <w:r w:rsidRPr="005B3636">
              <w:rPr>
                <w:rFonts w:ascii="Palatino Linotype" w:eastAsia="Calibri" w:hAnsi="Palatino Linotype" w:cs="Tahoma"/>
                <w:sz w:val="22"/>
                <w:szCs w:val="24"/>
              </w:rPr>
              <w:t>Secretario Técnico del Pleno</w:t>
            </w:r>
          </w:p>
          <w:p w14:paraId="2452B820" w14:textId="77777777" w:rsidR="00952487" w:rsidRPr="005B3636" w:rsidRDefault="00952487" w:rsidP="00626CAE">
            <w:pPr>
              <w:spacing w:line="360" w:lineRule="auto"/>
              <w:jc w:val="center"/>
              <w:rPr>
                <w:rFonts w:ascii="Palatino Linotype" w:eastAsia="Calibri" w:hAnsi="Palatino Linotype" w:cs="Tahoma"/>
                <w:b/>
                <w:sz w:val="22"/>
                <w:szCs w:val="24"/>
                <w:lang w:eastAsia="es-MX"/>
              </w:rPr>
            </w:pPr>
            <w:r w:rsidRPr="005B3636">
              <w:rPr>
                <w:rFonts w:ascii="Palatino Linotype" w:eastAsia="Calibri" w:hAnsi="Palatino Linotype" w:cs="Tahoma"/>
                <w:b/>
                <w:sz w:val="22"/>
                <w:szCs w:val="24"/>
                <w:lang w:eastAsia="es-MX"/>
              </w:rPr>
              <w:t>(Rúbrica)</w:t>
            </w:r>
          </w:p>
          <w:p w14:paraId="2452B821" w14:textId="77777777" w:rsidR="00952487" w:rsidRPr="005B3636" w:rsidRDefault="00952487" w:rsidP="00626CAE">
            <w:pPr>
              <w:spacing w:line="360" w:lineRule="auto"/>
              <w:jc w:val="center"/>
              <w:rPr>
                <w:rFonts w:ascii="Palatino Linotype" w:eastAsia="Calibri" w:hAnsi="Palatino Linotype" w:cs="Tahoma"/>
                <w:color w:val="000000"/>
                <w:sz w:val="12"/>
                <w:szCs w:val="14"/>
              </w:rPr>
            </w:pPr>
          </w:p>
        </w:tc>
      </w:tr>
    </w:tbl>
    <w:p w14:paraId="2452B823" w14:textId="77777777" w:rsidR="00AB0303" w:rsidRPr="00C973B7" w:rsidRDefault="00AB0303" w:rsidP="006C09DE">
      <w:pPr>
        <w:spacing w:line="360" w:lineRule="auto"/>
        <w:jc w:val="both"/>
        <w:rPr>
          <w:rFonts w:ascii="Palatino Linotype" w:eastAsia="Calibri" w:hAnsi="Palatino Linotype" w:cs="Tahoma"/>
          <w:sz w:val="22"/>
          <w:lang w:eastAsia="en-US"/>
        </w:rPr>
      </w:pPr>
      <w:r w:rsidRPr="005B3636">
        <w:rPr>
          <w:rFonts w:ascii="Palatino Linotype" w:eastAsia="Calibri" w:hAnsi="Palatino Linotype" w:cs="Tahoma"/>
          <w:sz w:val="22"/>
          <w:lang w:eastAsia="en-US"/>
        </w:rPr>
        <w:t xml:space="preserve">Esta foja corresponde a la resolución de fecha </w:t>
      </w:r>
      <w:r w:rsidR="003D0868" w:rsidRPr="005B3636">
        <w:rPr>
          <w:rFonts w:ascii="Palatino Linotype" w:eastAsia="Calibri" w:hAnsi="Palatino Linotype" w:cs="Tahoma"/>
          <w:sz w:val="22"/>
          <w:lang w:eastAsia="en-US"/>
        </w:rPr>
        <w:t xml:space="preserve">nueve </w:t>
      </w:r>
      <w:r w:rsidRPr="005B3636">
        <w:rPr>
          <w:rFonts w:ascii="Palatino Linotype" w:eastAsia="Calibri" w:hAnsi="Palatino Linotype" w:cs="Tahoma"/>
          <w:sz w:val="22"/>
          <w:lang w:eastAsia="en-US"/>
        </w:rPr>
        <w:t xml:space="preserve">de </w:t>
      </w:r>
      <w:r w:rsidR="003D0868" w:rsidRPr="005B3636">
        <w:rPr>
          <w:rFonts w:ascii="Palatino Linotype" w:eastAsia="Calibri" w:hAnsi="Palatino Linotype" w:cs="Tahoma"/>
          <w:sz w:val="22"/>
          <w:lang w:eastAsia="en-US"/>
        </w:rPr>
        <w:t xml:space="preserve">enero </w:t>
      </w:r>
      <w:r w:rsidRPr="005B3636">
        <w:rPr>
          <w:rFonts w:ascii="Palatino Linotype" w:eastAsia="Calibri" w:hAnsi="Palatino Linotype" w:cs="Tahoma"/>
          <w:sz w:val="22"/>
          <w:lang w:eastAsia="en-US"/>
        </w:rPr>
        <w:t>de dos mil dieci</w:t>
      </w:r>
      <w:r w:rsidR="003D0868" w:rsidRPr="005B3636">
        <w:rPr>
          <w:rFonts w:ascii="Palatino Linotype" w:eastAsia="Calibri" w:hAnsi="Palatino Linotype" w:cs="Tahoma"/>
          <w:sz w:val="22"/>
          <w:lang w:eastAsia="en-US"/>
        </w:rPr>
        <w:t>nueve</w:t>
      </w:r>
      <w:r w:rsidRPr="005B3636">
        <w:rPr>
          <w:rFonts w:ascii="Palatino Linotype" w:eastAsia="Calibri" w:hAnsi="Palatino Linotype" w:cs="Tahoma"/>
          <w:sz w:val="22"/>
          <w:lang w:eastAsia="en-US"/>
        </w:rPr>
        <w:t>, emitida en el recurso de revisión número 03</w:t>
      </w:r>
      <w:r w:rsidR="003D0868" w:rsidRPr="005B3636">
        <w:rPr>
          <w:rFonts w:ascii="Palatino Linotype" w:eastAsia="Calibri" w:hAnsi="Palatino Linotype" w:cs="Tahoma"/>
          <w:sz w:val="22"/>
          <w:lang w:eastAsia="en-US"/>
        </w:rPr>
        <w:t>936</w:t>
      </w:r>
      <w:r w:rsidRPr="005B3636">
        <w:rPr>
          <w:rFonts w:ascii="Palatino Linotype" w:eastAsia="Calibri" w:hAnsi="Palatino Linotype" w:cs="Tahoma"/>
          <w:sz w:val="22"/>
          <w:lang w:eastAsia="en-US"/>
        </w:rPr>
        <w:t>/INFOEM/IP/RR/2018 y acumulados.</w:t>
      </w:r>
    </w:p>
    <w:sectPr w:rsidR="00AB0303" w:rsidRPr="00C973B7" w:rsidSect="00DB7E5F">
      <w:headerReference w:type="default" r:id="rId27"/>
      <w:footerReference w:type="default" r:id="rId28"/>
      <w:headerReference w:type="first" r:id="rId29"/>
      <w:footerReference w:type="first" r:id="rId30"/>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84C6F1" w14:textId="77777777" w:rsidR="00BD375E" w:rsidRDefault="00BD375E" w:rsidP="00B31222">
      <w:r>
        <w:separator/>
      </w:r>
    </w:p>
  </w:endnote>
  <w:endnote w:type="continuationSeparator" w:id="0">
    <w:p w14:paraId="7567B13B" w14:textId="77777777" w:rsidR="00BD375E" w:rsidRDefault="00BD375E"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2673815"/>
      <w:docPartObj>
        <w:docPartGallery w:val="Page Numbers (Bottom of Page)"/>
        <w:docPartUnique/>
      </w:docPartObj>
    </w:sdtPr>
    <w:sdtEndPr/>
    <w:sdtContent>
      <w:sdt>
        <w:sdtPr>
          <w:id w:val="-1769616900"/>
          <w:docPartObj>
            <w:docPartGallery w:val="Page Numbers (Top of Page)"/>
            <w:docPartUnique/>
          </w:docPartObj>
        </w:sdtPr>
        <w:sdtEndPr/>
        <w:sdtContent>
          <w:p w14:paraId="2452B839" w14:textId="77777777" w:rsidR="00C81051" w:rsidRDefault="00C8105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D446E">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D446E">
              <w:rPr>
                <w:b/>
                <w:bCs/>
                <w:noProof/>
              </w:rPr>
              <w:t>34</w:t>
            </w:r>
            <w:r>
              <w:rPr>
                <w:b/>
                <w:bCs/>
                <w:sz w:val="24"/>
                <w:szCs w:val="24"/>
              </w:rPr>
              <w:fldChar w:fldCharType="end"/>
            </w:r>
          </w:p>
        </w:sdtContent>
      </w:sdt>
    </w:sdtContent>
  </w:sdt>
  <w:p w14:paraId="2452B83A" w14:textId="77777777" w:rsidR="00C81051" w:rsidRDefault="00C8105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2081688"/>
      <w:docPartObj>
        <w:docPartGallery w:val="Page Numbers (Bottom of Page)"/>
        <w:docPartUnique/>
      </w:docPartObj>
    </w:sdtPr>
    <w:sdtEndPr/>
    <w:sdtContent>
      <w:sdt>
        <w:sdtPr>
          <w:id w:val="669996298"/>
          <w:docPartObj>
            <w:docPartGallery w:val="Page Numbers (Top of Page)"/>
            <w:docPartUnique/>
          </w:docPartObj>
        </w:sdtPr>
        <w:sdtEndPr/>
        <w:sdtContent>
          <w:p w14:paraId="2452B84B" w14:textId="77777777" w:rsidR="00C81051" w:rsidRDefault="00C8105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D446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D446E">
              <w:rPr>
                <w:b/>
                <w:bCs/>
                <w:noProof/>
              </w:rPr>
              <w:t>34</w:t>
            </w:r>
            <w:r>
              <w:rPr>
                <w:b/>
                <w:bCs/>
                <w:sz w:val="24"/>
                <w:szCs w:val="24"/>
              </w:rPr>
              <w:fldChar w:fldCharType="end"/>
            </w:r>
          </w:p>
        </w:sdtContent>
      </w:sdt>
    </w:sdtContent>
  </w:sdt>
  <w:p w14:paraId="2452B84C" w14:textId="77777777" w:rsidR="00C81051" w:rsidRDefault="00C8105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22EAD8" w14:textId="77777777" w:rsidR="00BD375E" w:rsidRDefault="00BD375E" w:rsidP="00B31222">
      <w:r>
        <w:separator/>
      </w:r>
    </w:p>
  </w:footnote>
  <w:footnote w:type="continuationSeparator" w:id="0">
    <w:p w14:paraId="42FEDA80" w14:textId="77777777" w:rsidR="00BD375E" w:rsidRDefault="00BD375E"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C81051" w:rsidRPr="005C106F" w14:paraId="2452B837" w14:textId="77777777" w:rsidTr="00202DB8">
      <w:trPr>
        <w:trHeight w:val="1435"/>
      </w:trPr>
      <w:tc>
        <w:tcPr>
          <w:tcW w:w="2835" w:type="dxa"/>
          <w:shd w:val="clear" w:color="auto" w:fill="auto"/>
        </w:tcPr>
        <w:p w14:paraId="2452B828" w14:textId="77777777" w:rsidR="00C81051" w:rsidRPr="005C106F" w:rsidRDefault="00C81051" w:rsidP="00EF4A64">
          <w:pPr>
            <w:tabs>
              <w:tab w:val="right" w:pos="4273"/>
            </w:tabs>
            <w:rPr>
              <w:rFonts w:ascii="Garamond" w:eastAsia="Calibri" w:hAnsi="Garamond"/>
              <w:sz w:val="16"/>
              <w:szCs w:val="16"/>
              <w:lang w:eastAsia="en-US"/>
            </w:rPr>
          </w:pPr>
        </w:p>
      </w:tc>
      <w:tc>
        <w:tcPr>
          <w:tcW w:w="6733" w:type="dxa"/>
          <w:shd w:val="clear" w:color="auto" w:fill="auto"/>
        </w:tcPr>
        <w:p w14:paraId="2452B829" w14:textId="77777777" w:rsidR="00C81051" w:rsidRDefault="00C81051"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C81051" w:rsidRPr="001B5FB6" w14:paraId="2452B82C" w14:textId="77777777" w:rsidTr="005743D2">
            <w:trPr>
              <w:gridBefore w:val="1"/>
              <w:gridAfter w:val="1"/>
              <w:wBefore w:w="572" w:type="dxa"/>
              <w:wAfter w:w="77" w:type="dxa"/>
              <w:trHeight w:val="144"/>
            </w:trPr>
            <w:tc>
              <w:tcPr>
                <w:tcW w:w="2698" w:type="dxa"/>
                <w:gridSpan w:val="2"/>
              </w:tcPr>
              <w:p w14:paraId="2452B82A" w14:textId="77777777" w:rsidR="00C81051" w:rsidRPr="001B5FB6" w:rsidRDefault="00C81051"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Recurso de Revisión:</w:t>
                </w:r>
              </w:p>
            </w:tc>
            <w:tc>
              <w:tcPr>
                <w:tcW w:w="2972" w:type="dxa"/>
              </w:tcPr>
              <w:p w14:paraId="2452B82B" w14:textId="77777777" w:rsidR="00C81051" w:rsidRPr="001B5FB6" w:rsidRDefault="00C81051" w:rsidP="000C179C">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03936/INFOEM/IP/RR/2018 y a</w:t>
                </w:r>
                <w:r w:rsidRPr="001B5FB6">
                  <w:rPr>
                    <w:rFonts w:ascii="Palatino Linotype" w:eastAsia="Calibri" w:hAnsi="Palatino Linotype" w:cs="Tahoma"/>
                    <w:bCs/>
                    <w:sz w:val="22"/>
                    <w:szCs w:val="22"/>
                    <w:lang w:eastAsia="en-US"/>
                  </w:rPr>
                  <w:t>cumulados</w:t>
                </w:r>
              </w:p>
            </w:tc>
          </w:tr>
          <w:tr w:rsidR="00C81051" w:rsidRPr="001B5FB6" w14:paraId="2452B82F" w14:textId="77777777" w:rsidTr="005743D2">
            <w:trPr>
              <w:gridBefore w:val="1"/>
              <w:gridAfter w:val="1"/>
              <w:wBefore w:w="572" w:type="dxa"/>
              <w:wAfter w:w="77" w:type="dxa"/>
              <w:trHeight w:val="144"/>
            </w:trPr>
            <w:tc>
              <w:tcPr>
                <w:tcW w:w="2698" w:type="dxa"/>
                <w:gridSpan w:val="2"/>
              </w:tcPr>
              <w:p w14:paraId="2452B82D" w14:textId="77777777" w:rsidR="00C81051" w:rsidRPr="001B5FB6" w:rsidRDefault="00C81051"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Sujeto Obligado:</w:t>
                </w:r>
              </w:p>
            </w:tc>
            <w:tc>
              <w:tcPr>
                <w:tcW w:w="2972" w:type="dxa"/>
              </w:tcPr>
              <w:p w14:paraId="2452B82E" w14:textId="77777777" w:rsidR="00C81051" w:rsidRPr="001B5FB6" w:rsidRDefault="00C81051" w:rsidP="000C179C">
                <w:pPr>
                  <w:tabs>
                    <w:tab w:val="right" w:pos="8838"/>
                  </w:tabs>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Universidad Politécnica del Valle de Toluca</w:t>
                </w:r>
              </w:p>
            </w:tc>
          </w:tr>
          <w:tr w:rsidR="00C81051" w:rsidRPr="001B5FB6" w14:paraId="2452B832" w14:textId="77777777" w:rsidTr="005743D2">
            <w:trPr>
              <w:gridBefore w:val="1"/>
              <w:gridAfter w:val="1"/>
              <w:wBefore w:w="572" w:type="dxa"/>
              <w:wAfter w:w="77" w:type="dxa"/>
              <w:trHeight w:val="138"/>
            </w:trPr>
            <w:tc>
              <w:tcPr>
                <w:tcW w:w="2698" w:type="dxa"/>
                <w:gridSpan w:val="2"/>
              </w:tcPr>
              <w:p w14:paraId="2452B830" w14:textId="77777777" w:rsidR="00C81051" w:rsidRPr="001B5FB6" w:rsidRDefault="00C81051"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Comisionado Ponente:</w:t>
                </w:r>
              </w:p>
            </w:tc>
            <w:tc>
              <w:tcPr>
                <w:tcW w:w="2972" w:type="dxa"/>
              </w:tcPr>
              <w:p w14:paraId="2452B831" w14:textId="77777777" w:rsidR="00C81051" w:rsidRPr="001B5FB6" w:rsidRDefault="00C81051" w:rsidP="005743D2">
                <w:pPr>
                  <w:tabs>
                    <w:tab w:val="right" w:pos="8838"/>
                  </w:tabs>
                  <w:jc w:val="both"/>
                  <w:rPr>
                    <w:rFonts w:ascii="Palatino Linotype" w:eastAsia="Calibri" w:hAnsi="Palatino Linotype" w:cs="Tahoma"/>
                    <w:b/>
                    <w:sz w:val="22"/>
                    <w:szCs w:val="22"/>
                    <w:lang w:val="es-MX" w:eastAsia="en-US"/>
                  </w:rPr>
                </w:pPr>
                <w:r w:rsidRPr="001B5FB6">
                  <w:rPr>
                    <w:rFonts w:ascii="Palatino Linotype" w:eastAsia="Calibri" w:hAnsi="Palatino Linotype" w:cs="Tahoma"/>
                    <w:sz w:val="22"/>
                    <w:szCs w:val="22"/>
                    <w:lang w:val="es-MX" w:eastAsia="en-US"/>
                  </w:rPr>
                  <w:t>Luis Gustavo Parra Noriega</w:t>
                </w:r>
              </w:p>
            </w:tc>
          </w:tr>
          <w:tr w:rsidR="00C81051" w14:paraId="2452B835" w14:textId="77777777" w:rsidTr="00DB7E5F">
            <w:trPr>
              <w:trHeight w:val="283"/>
            </w:trPr>
            <w:tc>
              <w:tcPr>
                <w:tcW w:w="2698" w:type="dxa"/>
                <w:gridSpan w:val="2"/>
              </w:tcPr>
              <w:p w14:paraId="2452B833" w14:textId="77777777" w:rsidR="00C81051" w:rsidRPr="001B5FB6" w:rsidRDefault="00C81051" w:rsidP="005743D2">
                <w:pPr>
                  <w:tabs>
                    <w:tab w:val="right" w:pos="8838"/>
                  </w:tabs>
                  <w:rPr>
                    <w:rFonts w:ascii="Palatino Linotype" w:eastAsia="Calibri" w:hAnsi="Palatino Linotype" w:cs="Tahoma"/>
                    <w:b/>
                    <w:sz w:val="22"/>
                    <w:szCs w:val="22"/>
                    <w:lang w:val="es-MX" w:eastAsia="en-US"/>
                  </w:rPr>
                </w:pPr>
              </w:p>
            </w:tc>
            <w:tc>
              <w:tcPr>
                <w:tcW w:w="3621" w:type="dxa"/>
                <w:gridSpan w:val="3"/>
              </w:tcPr>
              <w:p w14:paraId="2452B834" w14:textId="77777777" w:rsidR="00C81051" w:rsidRPr="001B5FB6" w:rsidRDefault="00C81051" w:rsidP="005743D2">
                <w:pPr>
                  <w:tabs>
                    <w:tab w:val="right" w:pos="8838"/>
                  </w:tabs>
                  <w:jc w:val="both"/>
                  <w:rPr>
                    <w:rFonts w:ascii="Palatino Linotype" w:eastAsia="Calibri" w:hAnsi="Palatino Linotype" w:cs="Tahoma"/>
                    <w:b/>
                    <w:sz w:val="22"/>
                    <w:szCs w:val="22"/>
                    <w:lang w:val="es-MX" w:eastAsia="en-US"/>
                  </w:rPr>
                </w:pPr>
              </w:p>
            </w:tc>
          </w:tr>
        </w:tbl>
        <w:p w14:paraId="2452B836" w14:textId="77777777" w:rsidR="00C81051" w:rsidRPr="005C106F" w:rsidRDefault="00C81051" w:rsidP="005743D2">
          <w:pPr>
            <w:tabs>
              <w:tab w:val="right" w:pos="8838"/>
            </w:tabs>
            <w:ind w:left="-28"/>
            <w:jc w:val="both"/>
            <w:rPr>
              <w:rFonts w:ascii="Arial" w:eastAsia="Calibri" w:hAnsi="Arial" w:cs="Arial"/>
              <w:b/>
              <w:sz w:val="22"/>
              <w:szCs w:val="22"/>
              <w:lang w:eastAsia="en-US"/>
            </w:rPr>
          </w:pPr>
        </w:p>
      </w:tc>
    </w:tr>
  </w:tbl>
  <w:p w14:paraId="2452B838" w14:textId="77777777" w:rsidR="00C81051" w:rsidRPr="00443C6B" w:rsidRDefault="00C81051"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C81051" w:rsidRPr="005C106F" w14:paraId="2452B849" w14:textId="77777777" w:rsidTr="003B165A">
      <w:trPr>
        <w:trHeight w:val="1435"/>
      </w:trPr>
      <w:tc>
        <w:tcPr>
          <w:tcW w:w="2835" w:type="dxa"/>
          <w:shd w:val="clear" w:color="auto" w:fill="auto"/>
        </w:tcPr>
        <w:p w14:paraId="2452B83B" w14:textId="77777777" w:rsidR="00C81051" w:rsidRPr="005C106F" w:rsidRDefault="00C81051"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631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698"/>
            <w:gridCol w:w="3621"/>
          </w:tblGrid>
          <w:tr w:rsidR="00C81051" w14:paraId="2452B83E" w14:textId="77777777" w:rsidTr="00096C65">
            <w:trPr>
              <w:trHeight w:val="144"/>
            </w:trPr>
            <w:tc>
              <w:tcPr>
                <w:tcW w:w="2698" w:type="dxa"/>
              </w:tcPr>
              <w:p w14:paraId="2452B83C" w14:textId="77777777" w:rsidR="00C81051" w:rsidRPr="001B5FB6" w:rsidRDefault="00C81051"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Recurso de Revisión:</w:t>
                </w:r>
              </w:p>
            </w:tc>
            <w:tc>
              <w:tcPr>
                <w:tcW w:w="3621" w:type="dxa"/>
              </w:tcPr>
              <w:p w14:paraId="2452B83D" w14:textId="77777777" w:rsidR="00C81051" w:rsidRPr="001B5FB6" w:rsidRDefault="00C81051" w:rsidP="00096C65">
                <w:pPr>
                  <w:tabs>
                    <w:tab w:val="right" w:pos="8838"/>
                  </w:tabs>
                  <w:ind w:left="-28" w:right="68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03936/INFOEM/IP/RR/2018 y a</w:t>
                </w:r>
                <w:r w:rsidRPr="001B5FB6">
                  <w:rPr>
                    <w:rFonts w:ascii="Palatino Linotype" w:eastAsia="Calibri" w:hAnsi="Palatino Linotype" w:cs="Tahoma"/>
                    <w:bCs/>
                    <w:sz w:val="22"/>
                    <w:szCs w:val="22"/>
                    <w:lang w:eastAsia="en-US"/>
                  </w:rPr>
                  <w:t>cumulados</w:t>
                </w:r>
              </w:p>
            </w:tc>
          </w:tr>
          <w:tr w:rsidR="00C81051" w14:paraId="2452B841" w14:textId="77777777" w:rsidTr="00096C65">
            <w:trPr>
              <w:trHeight w:val="144"/>
            </w:trPr>
            <w:tc>
              <w:tcPr>
                <w:tcW w:w="2698" w:type="dxa"/>
              </w:tcPr>
              <w:p w14:paraId="2452B83F" w14:textId="77777777" w:rsidR="00C81051" w:rsidRPr="001B5FB6" w:rsidRDefault="00C81051"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Recurrente:</w:t>
                </w:r>
              </w:p>
            </w:tc>
            <w:tc>
              <w:tcPr>
                <w:tcW w:w="3621" w:type="dxa"/>
              </w:tcPr>
              <w:p w14:paraId="2452B840" w14:textId="7CF94330" w:rsidR="00C81051" w:rsidRPr="001B5FB6" w:rsidRDefault="00DD446E" w:rsidP="00DB7E5F">
                <w:pPr>
                  <w:tabs>
                    <w:tab w:val="right" w:pos="8838"/>
                  </w:tabs>
                  <w:ind w:right="-32"/>
                  <w:jc w:val="both"/>
                  <w:rPr>
                    <w:rFonts w:ascii="Palatino Linotype" w:eastAsia="Calibri" w:hAnsi="Palatino Linotype" w:cs="Tahoma"/>
                    <w:sz w:val="22"/>
                    <w:szCs w:val="22"/>
                    <w:lang w:val="es-MX" w:eastAsia="en-US"/>
                  </w:rPr>
                </w:pPr>
                <w:r w:rsidRPr="00DD446E">
                  <w:rPr>
                    <w:rFonts w:ascii="Palatino Linotype" w:eastAsia="Calibri" w:hAnsi="Palatino Linotype" w:cs="Tahoma"/>
                    <w:sz w:val="22"/>
                    <w:szCs w:val="22"/>
                    <w:highlight w:val="black"/>
                    <w:lang w:val="es-MX" w:eastAsia="en-US"/>
                  </w:rPr>
                  <w:t>XXXXXXXXXXXXXXXX</w:t>
                </w:r>
              </w:p>
            </w:tc>
          </w:tr>
          <w:tr w:rsidR="00C81051" w14:paraId="2452B844" w14:textId="77777777" w:rsidTr="00096C65">
            <w:trPr>
              <w:trHeight w:val="283"/>
            </w:trPr>
            <w:tc>
              <w:tcPr>
                <w:tcW w:w="2698" w:type="dxa"/>
              </w:tcPr>
              <w:p w14:paraId="2452B842" w14:textId="77777777" w:rsidR="00C81051" w:rsidRPr="001B5FB6" w:rsidRDefault="00C81051"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Sujeto Obligado:</w:t>
                </w:r>
              </w:p>
            </w:tc>
            <w:tc>
              <w:tcPr>
                <w:tcW w:w="3621" w:type="dxa"/>
              </w:tcPr>
              <w:p w14:paraId="2452B843" w14:textId="77777777" w:rsidR="00C81051" w:rsidRPr="001B5FB6" w:rsidRDefault="00C81051" w:rsidP="00096C65">
                <w:pPr>
                  <w:tabs>
                    <w:tab w:val="right" w:pos="8838"/>
                  </w:tabs>
                  <w:ind w:right="116"/>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Universidad Politécnica del Valle de Toluca</w:t>
                </w:r>
              </w:p>
            </w:tc>
          </w:tr>
          <w:tr w:rsidR="00C81051" w14:paraId="2452B847" w14:textId="77777777" w:rsidTr="00096C65">
            <w:trPr>
              <w:trHeight w:val="283"/>
            </w:trPr>
            <w:tc>
              <w:tcPr>
                <w:tcW w:w="2698" w:type="dxa"/>
              </w:tcPr>
              <w:p w14:paraId="2452B845" w14:textId="77777777" w:rsidR="00C81051" w:rsidRPr="001B5FB6" w:rsidRDefault="00C81051"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Comisionado Ponente:</w:t>
                </w:r>
              </w:p>
            </w:tc>
            <w:tc>
              <w:tcPr>
                <w:tcW w:w="3621" w:type="dxa"/>
              </w:tcPr>
              <w:p w14:paraId="2452B846" w14:textId="77777777" w:rsidR="00C81051" w:rsidRPr="001B5FB6" w:rsidRDefault="00C81051" w:rsidP="00DB7E5F">
                <w:pPr>
                  <w:tabs>
                    <w:tab w:val="right" w:pos="8838"/>
                  </w:tabs>
                  <w:ind w:right="-32"/>
                  <w:jc w:val="both"/>
                  <w:rPr>
                    <w:rFonts w:ascii="Palatino Linotype" w:eastAsia="Calibri" w:hAnsi="Palatino Linotype" w:cs="Tahoma"/>
                    <w:b/>
                    <w:sz w:val="22"/>
                    <w:szCs w:val="22"/>
                    <w:lang w:val="es-MX" w:eastAsia="en-US"/>
                  </w:rPr>
                </w:pPr>
                <w:r w:rsidRPr="001B5FB6">
                  <w:rPr>
                    <w:rFonts w:ascii="Palatino Linotype" w:eastAsia="Calibri" w:hAnsi="Palatino Linotype" w:cs="Tahoma"/>
                    <w:sz w:val="22"/>
                    <w:szCs w:val="22"/>
                    <w:lang w:val="es-MX" w:eastAsia="en-US"/>
                  </w:rPr>
                  <w:t>Luis Gustavo Parra Noriega</w:t>
                </w:r>
              </w:p>
            </w:tc>
          </w:tr>
        </w:tbl>
        <w:p w14:paraId="2452B848" w14:textId="77777777" w:rsidR="00C81051" w:rsidRPr="005C106F" w:rsidRDefault="00C81051" w:rsidP="00DB7E5F">
          <w:pPr>
            <w:tabs>
              <w:tab w:val="right" w:pos="8838"/>
            </w:tabs>
            <w:ind w:left="-28"/>
            <w:jc w:val="both"/>
            <w:rPr>
              <w:rFonts w:ascii="Arial" w:eastAsia="Calibri" w:hAnsi="Arial" w:cs="Arial"/>
              <w:b/>
              <w:sz w:val="22"/>
              <w:szCs w:val="22"/>
              <w:lang w:eastAsia="en-US"/>
            </w:rPr>
          </w:pPr>
        </w:p>
      </w:tc>
    </w:tr>
  </w:tbl>
  <w:p w14:paraId="2452B84A" w14:textId="77777777" w:rsidR="00C81051" w:rsidRDefault="00C81051" w:rsidP="003A78B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6AD505F"/>
    <w:multiLevelType w:val="hybridMultilevel"/>
    <w:tmpl w:val="13FAB9C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4C7BBC"/>
    <w:multiLevelType w:val="hybridMultilevel"/>
    <w:tmpl w:val="0E8A02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6F2A16"/>
    <w:multiLevelType w:val="hybridMultilevel"/>
    <w:tmpl w:val="4B800366"/>
    <w:lvl w:ilvl="0" w:tplc="6260976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A8A062F"/>
    <w:multiLevelType w:val="hybridMultilevel"/>
    <w:tmpl w:val="AF12C8B8"/>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E9F1344"/>
    <w:multiLevelType w:val="hybridMultilevel"/>
    <w:tmpl w:val="AD8C78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C2141E6"/>
    <w:multiLevelType w:val="hybridMultilevel"/>
    <w:tmpl w:val="A8C8B4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326B75"/>
    <w:multiLevelType w:val="hybridMultilevel"/>
    <w:tmpl w:val="36A491B4"/>
    <w:lvl w:ilvl="0" w:tplc="98E4F36C">
      <w:start w:val="1"/>
      <w:numFmt w:val="upperRoman"/>
      <w:lvlText w:val="%1."/>
      <w:lvlJc w:val="left"/>
      <w:pPr>
        <w:ind w:left="1287" w:hanging="720"/>
      </w:pPr>
      <w:rPr>
        <w:rFonts w:hint="default"/>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21091118"/>
    <w:multiLevelType w:val="hybridMultilevel"/>
    <w:tmpl w:val="EEBE9F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2A96769"/>
    <w:multiLevelType w:val="hybridMultilevel"/>
    <w:tmpl w:val="D330545A"/>
    <w:lvl w:ilvl="0" w:tplc="97AAF94A">
      <w:start w:val="1"/>
      <w:numFmt w:val="decimal"/>
      <w:lvlText w:val="%1."/>
      <w:lvlJc w:val="left"/>
      <w:pPr>
        <w:ind w:left="360" w:hanging="360"/>
      </w:pPr>
      <w:rPr>
        <w:rFonts w:hint="default"/>
        <w:b w:val="0"/>
        <w:i w:val="0"/>
        <w:sz w:val="24"/>
        <w:szCs w:val="24"/>
        <w:u w:val="none"/>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1" w15:restartNumberingAfterBreak="0">
    <w:nsid w:val="24772857"/>
    <w:multiLevelType w:val="hybridMultilevel"/>
    <w:tmpl w:val="9C5CEE7E"/>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9C637E"/>
    <w:multiLevelType w:val="hybridMultilevel"/>
    <w:tmpl w:val="277C0D3A"/>
    <w:lvl w:ilvl="0" w:tplc="587C00B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FD5076B"/>
    <w:multiLevelType w:val="hybridMultilevel"/>
    <w:tmpl w:val="9AD8F1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31B26DA"/>
    <w:multiLevelType w:val="hybridMultilevel"/>
    <w:tmpl w:val="79D697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3D500AF"/>
    <w:multiLevelType w:val="hybridMultilevel"/>
    <w:tmpl w:val="B55C02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3F84547"/>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4C04448"/>
    <w:multiLevelType w:val="hybridMultilevel"/>
    <w:tmpl w:val="6FC4528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7375D9E"/>
    <w:multiLevelType w:val="hybridMultilevel"/>
    <w:tmpl w:val="6A722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7F23FF4"/>
    <w:multiLevelType w:val="hybridMultilevel"/>
    <w:tmpl w:val="4D2626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32E491A"/>
    <w:multiLevelType w:val="hybridMultilevel"/>
    <w:tmpl w:val="478E7102"/>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33D0878"/>
    <w:multiLevelType w:val="hybridMultilevel"/>
    <w:tmpl w:val="1FAEBB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4DC35A0"/>
    <w:multiLevelType w:val="hybridMultilevel"/>
    <w:tmpl w:val="C47C6B2C"/>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521" w:hanging="360"/>
      </w:pPr>
      <w:rPr>
        <w:rFonts w:ascii="Courier New" w:hAnsi="Courier New" w:cs="Courier New" w:hint="default"/>
      </w:rPr>
    </w:lvl>
    <w:lvl w:ilvl="2" w:tplc="080A0005" w:tentative="1">
      <w:start w:val="1"/>
      <w:numFmt w:val="bullet"/>
      <w:lvlText w:val=""/>
      <w:lvlJc w:val="left"/>
      <w:pPr>
        <w:ind w:left="2241" w:hanging="360"/>
      </w:pPr>
      <w:rPr>
        <w:rFonts w:ascii="Wingdings" w:hAnsi="Wingdings" w:hint="default"/>
      </w:rPr>
    </w:lvl>
    <w:lvl w:ilvl="3" w:tplc="080A0001" w:tentative="1">
      <w:start w:val="1"/>
      <w:numFmt w:val="bullet"/>
      <w:lvlText w:val=""/>
      <w:lvlJc w:val="left"/>
      <w:pPr>
        <w:ind w:left="2961" w:hanging="360"/>
      </w:pPr>
      <w:rPr>
        <w:rFonts w:ascii="Symbol" w:hAnsi="Symbol" w:hint="default"/>
      </w:rPr>
    </w:lvl>
    <w:lvl w:ilvl="4" w:tplc="080A0003" w:tentative="1">
      <w:start w:val="1"/>
      <w:numFmt w:val="bullet"/>
      <w:lvlText w:val="o"/>
      <w:lvlJc w:val="left"/>
      <w:pPr>
        <w:ind w:left="3681" w:hanging="360"/>
      </w:pPr>
      <w:rPr>
        <w:rFonts w:ascii="Courier New" w:hAnsi="Courier New" w:cs="Courier New" w:hint="default"/>
      </w:rPr>
    </w:lvl>
    <w:lvl w:ilvl="5" w:tplc="080A0005" w:tentative="1">
      <w:start w:val="1"/>
      <w:numFmt w:val="bullet"/>
      <w:lvlText w:val=""/>
      <w:lvlJc w:val="left"/>
      <w:pPr>
        <w:ind w:left="4401" w:hanging="360"/>
      </w:pPr>
      <w:rPr>
        <w:rFonts w:ascii="Wingdings" w:hAnsi="Wingdings" w:hint="default"/>
      </w:rPr>
    </w:lvl>
    <w:lvl w:ilvl="6" w:tplc="080A0001" w:tentative="1">
      <w:start w:val="1"/>
      <w:numFmt w:val="bullet"/>
      <w:lvlText w:val=""/>
      <w:lvlJc w:val="left"/>
      <w:pPr>
        <w:ind w:left="5121" w:hanging="360"/>
      </w:pPr>
      <w:rPr>
        <w:rFonts w:ascii="Symbol" w:hAnsi="Symbol" w:hint="default"/>
      </w:rPr>
    </w:lvl>
    <w:lvl w:ilvl="7" w:tplc="080A0003" w:tentative="1">
      <w:start w:val="1"/>
      <w:numFmt w:val="bullet"/>
      <w:lvlText w:val="o"/>
      <w:lvlJc w:val="left"/>
      <w:pPr>
        <w:ind w:left="5841" w:hanging="360"/>
      </w:pPr>
      <w:rPr>
        <w:rFonts w:ascii="Courier New" w:hAnsi="Courier New" w:cs="Courier New" w:hint="default"/>
      </w:rPr>
    </w:lvl>
    <w:lvl w:ilvl="8" w:tplc="080A0005" w:tentative="1">
      <w:start w:val="1"/>
      <w:numFmt w:val="bullet"/>
      <w:lvlText w:val=""/>
      <w:lvlJc w:val="left"/>
      <w:pPr>
        <w:ind w:left="6561" w:hanging="360"/>
      </w:pPr>
      <w:rPr>
        <w:rFonts w:ascii="Wingdings" w:hAnsi="Wingdings" w:hint="default"/>
      </w:rPr>
    </w:lvl>
  </w:abstractNum>
  <w:abstractNum w:abstractNumId="26" w15:restartNumberingAfterBreak="0">
    <w:nsid w:val="5C7D7244"/>
    <w:multiLevelType w:val="hybridMultilevel"/>
    <w:tmpl w:val="277C0D3A"/>
    <w:lvl w:ilvl="0" w:tplc="587C00B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15:restartNumberingAfterBreak="0">
    <w:nsid w:val="603C1E17"/>
    <w:multiLevelType w:val="hybridMultilevel"/>
    <w:tmpl w:val="277C0D3A"/>
    <w:lvl w:ilvl="0" w:tplc="587C00B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15:restartNumberingAfterBreak="0">
    <w:nsid w:val="619144D3"/>
    <w:multiLevelType w:val="hybridMultilevel"/>
    <w:tmpl w:val="2F401B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2A22637"/>
    <w:multiLevelType w:val="hybridMultilevel"/>
    <w:tmpl w:val="9042D9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49E401B"/>
    <w:multiLevelType w:val="hybridMultilevel"/>
    <w:tmpl w:val="EF787FCE"/>
    <w:lvl w:ilvl="0" w:tplc="4F42E5F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5066F76"/>
    <w:multiLevelType w:val="hybridMultilevel"/>
    <w:tmpl w:val="277C0D3A"/>
    <w:lvl w:ilvl="0" w:tplc="587C00B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2" w15:restartNumberingAfterBreak="0">
    <w:nsid w:val="689E3D8F"/>
    <w:multiLevelType w:val="hybridMultilevel"/>
    <w:tmpl w:val="954034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A3F3488"/>
    <w:multiLevelType w:val="hybridMultilevel"/>
    <w:tmpl w:val="EC7843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BA13F56"/>
    <w:multiLevelType w:val="hybridMultilevel"/>
    <w:tmpl w:val="D10C42A2"/>
    <w:lvl w:ilvl="0" w:tplc="D1BE18BC">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BA56C59"/>
    <w:multiLevelType w:val="hybridMultilevel"/>
    <w:tmpl w:val="B880AB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7" w15:restartNumberingAfterBreak="0">
    <w:nsid w:val="6ECA0198"/>
    <w:multiLevelType w:val="hybridMultilevel"/>
    <w:tmpl w:val="9042D9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EF90C97"/>
    <w:multiLevelType w:val="hybridMultilevel"/>
    <w:tmpl w:val="399696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F01495A"/>
    <w:multiLevelType w:val="hybridMultilevel"/>
    <w:tmpl w:val="6AA4775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F875C07"/>
    <w:multiLevelType w:val="hybridMultilevel"/>
    <w:tmpl w:val="05C6E210"/>
    <w:lvl w:ilvl="0" w:tplc="07F485C0">
      <w:start w:val="1"/>
      <w:numFmt w:val="decimal"/>
      <w:lvlText w:val="%1."/>
      <w:lvlJc w:val="left"/>
      <w:pPr>
        <w:ind w:left="360" w:hanging="360"/>
      </w:pPr>
      <w:rPr>
        <w:rFonts w:hint="default"/>
        <w:b/>
        <w:i w:val="0"/>
        <w:color w:val="000000" w:themeColor="text1"/>
        <w:sz w:val="24"/>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1" w15:restartNumberingAfterBreak="0">
    <w:nsid w:val="70B10508"/>
    <w:multiLevelType w:val="hybridMultilevel"/>
    <w:tmpl w:val="5EF8A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0D60510"/>
    <w:multiLevelType w:val="hybridMultilevel"/>
    <w:tmpl w:val="6496693C"/>
    <w:lvl w:ilvl="0" w:tplc="B832F1B4">
      <w:start w:val="1"/>
      <w:numFmt w:val="ordinalText"/>
      <w:lvlText w:val="%1."/>
      <w:lvlJc w:val="left"/>
      <w:pPr>
        <w:ind w:left="720" w:hanging="360"/>
      </w:pPr>
      <w:rPr>
        <w:rFonts w:ascii="Palatino Linotype" w:hAnsi="Palatino Linotype" w:hint="default"/>
        <w:b/>
        <w:caps/>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6" w15:restartNumberingAfterBreak="0">
    <w:nsid w:val="7CDB2E9D"/>
    <w:multiLevelType w:val="hybridMultilevel"/>
    <w:tmpl w:val="DC903E8C"/>
    <w:lvl w:ilvl="0" w:tplc="0C1AC2AE">
      <w:start w:val="1"/>
      <w:numFmt w:val="upperRoman"/>
      <w:lvlText w:val="%1."/>
      <w:lvlJc w:val="left"/>
      <w:pPr>
        <w:ind w:left="720" w:hanging="720"/>
      </w:pPr>
      <w:rPr>
        <w:rFonts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5"/>
  </w:num>
  <w:num w:numId="2">
    <w:abstractNumId w:val="0"/>
  </w:num>
  <w:num w:numId="3">
    <w:abstractNumId w:val="4"/>
  </w:num>
  <w:num w:numId="4">
    <w:abstractNumId w:val="44"/>
  </w:num>
  <w:num w:numId="5">
    <w:abstractNumId w:val="12"/>
  </w:num>
  <w:num w:numId="6">
    <w:abstractNumId w:val="43"/>
  </w:num>
  <w:num w:numId="7">
    <w:abstractNumId w:val="11"/>
  </w:num>
  <w:num w:numId="8">
    <w:abstractNumId w:val="41"/>
  </w:num>
  <w:num w:numId="9">
    <w:abstractNumId w:val="15"/>
  </w:num>
  <w:num w:numId="10">
    <w:abstractNumId w:val="21"/>
  </w:num>
  <w:num w:numId="11">
    <w:abstractNumId w:val="28"/>
  </w:num>
  <w:num w:numId="12">
    <w:abstractNumId w:val="14"/>
  </w:num>
  <w:num w:numId="13">
    <w:abstractNumId w:val="23"/>
  </w:num>
  <w:num w:numId="14">
    <w:abstractNumId w:val="5"/>
  </w:num>
  <w:num w:numId="15">
    <w:abstractNumId w:val="39"/>
  </w:num>
  <w:num w:numId="16">
    <w:abstractNumId w:val="34"/>
  </w:num>
  <w:num w:numId="17">
    <w:abstractNumId w:val="9"/>
  </w:num>
  <w:num w:numId="18">
    <w:abstractNumId w:val="24"/>
  </w:num>
  <w:num w:numId="19">
    <w:abstractNumId w:val="17"/>
  </w:num>
  <w:num w:numId="20">
    <w:abstractNumId w:val="16"/>
  </w:num>
  <w:num w:numId="21">
    <w:abstractNumId w:val="7"/>
  </w:num>
  <w:num w:numId="22">
    <w:abstractNumId w:val="6"/>
  </w:num>
  <w:num w:numId="23">
    <w:abstractNumId w:val="32"/>
  </w:num>
  <w:num w:numId="24">
    <w:abstractNumId w:val="30"/>
  </w:num>
  <w:num w:numId="25">
    <w:abstractNumId w:val="18"/>
  </w:num>
  <w:num w:numId="26">
    <w:abstractNumId w:val="3"/>
  </w:num>
  <w:num w:numId="27">
    <w:abstractNumId w:val="1"/>
  </w:num>
  <w:num w:numId="28">
    <w:abstractNumId w:val="25"/>
  </w:num>
  <w:num w:numId="29">
    <w:abstractNumId w:val="20"/>
  </w:num>
  <w:num w:numId="30">
    <w:abstractNumId w:val="8"/>
  </w:num>
  <w:num w:numId="31">
    <w:abstractNumId w:val="40"/>
  </w:num>
  <w:num w:numId="32">
    <w:abstractNumId w:val="38"/>
  </w:num>
  <w:num w:numId="33">
    <w:abstractNumId w:val="42"/>
  </w:num>
  <w:num w:numId="34">
    <w:abstractNumId w:val="2"/>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35"/>
  </w:num>
  <w:num w:numId="38">
    <w:abstractNumId w:val="13"/>
  </w:num>
  <w:num w:numId="39">
    <w:abstractNumId w:val="33"/>
  </w:num>
  <w:num w:numId="40">
    <w:abstractNumId w:val="26"/>
  </w:num>
  <w:num w:numId="41">
    <w:abstractNumId w:val="27"/>
  </w:num>
  <w:num w:numId="42">
    <w:abstractNumId w:val="19"/>
  </w:num>
  <w:num w:numId="43">
    <w:abstractNumId w:val="31"/>
  </w:num>
  <w:num w:numId="44">
    <w:abstractNumId w:val="10"/>
  </w:num>
  <w:num w:numId="45">
    <w:abstractNumId w:val="46"/>
  </w:num>
  <w:num w:numId="46">
    <w:abstractNumId w:val="29"/>
  </w:num>
  <w:num w:numId="47">
    <w:abstractNumId w:val="3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3264"/>
    <w:rsid w:val="0000364D"/>
    <w:rsid w:val="0000485A"/>
    <w:rsid w:val="0000502A"/>
    <w:rsid w:val="00006543"/>
    <w:rsid w:val="00007FF3"/>
    <w:rsid w:val="00010276"/>
    <w:rsid w:val="00013090"/>
    <w:rsid w:val="00013A19"/>
    <w:rsid w:val="00014465"/>
    <w:rsid w:val="000212E5"/>
    <w:rsid w:val="00021C64"/>
    <w:rsid w:val="000241C5"/>
    <w:rsid w:val="00024935"/>
    <w:rsid w:val="0002758B"/>
    <w:rsid w:val="000313A7"/>
    <w:rsid w:val="000326E0"/>
    <w:rsid w:val="00032F5B"/>
    <w:rsid w:val="00034568"/>
    <w:rsid w:val="00034E9D"/>
    <w:rsid w:val="000373BC"/>
    <w:rsid w:val="00037F4B"/>
    <w:rsid w:val="00043984"/>
    <w:rsid w:val="00043C4B"/>
    <w:rsid w:val="0004646B"/>
    <w:rsid w:val="000528E6"/>
    <w:rsid w:val="00055997"/>
    <w:rsid w:val="0006017B"/>
    <w:rsid w:val="00060EDF"/>
    <w:rsid w:val="00061BB9"/>
    <w:rsid w:val="00067248"/>
    <w:rsid w:val="000705B2"/>
    <w:rsid w:val="0007096C"/>
    <w:rsid w:val="00071FAF"/>
    <w:rsid w:val="000760C0"/>
    <w:rsid w:val="0008148B"/>
    <w:rsid w:val="000838F8"/>
    <w:rsid w:val="000848C3"/>
    <w:rsid w:val="00084D62"/>
    <w:rsid w:val="00085DC5"/>
    <w:rsid w:val="000866D4"/>
    <w:rsid w:val="00091136"/>
    <w:rsid w:val="00092EF5"/>
    <w:rsid w:val="00094298"/>
    <w:rsid w:val="00096644"/>
    <w:rsid w:val="00096C65"/>
    <w:rsid w:val="00097211"/>
    <w:rsid w:val="000A3FA1"/>
    <w:rsid w:val="000A5627"/>
    <w:rsid w:val="000A5737"/>
    <w:rsid w:val="000A7211"/>
    <w:rsid w:val="000A7E2C"/>
    <w:rsid w:val="000B16F8"/>
    <w:rsid w:val="000B2C93"/>
    <w:rsid w:val="000B36DD"/>
    <w:rsid w:val="000C179C"/>
    <w:rsid w:val="000C27CA"/>
    <w:rsid w:val="000C2E24"/>
    <w:rsid w:val="000C386E"/>
    <w:rsid w:val="000C59CB"/>
    <w:rsid w:val="000D0B08"/>
    <w:rsid w:val="000D0EA9"/>
    <w:rsid w:val="000D15CE"/>
    <w:rsid w:val="000D70D6"/>
    <w:rsid w:val="000E3FBC"/>
    <w:rsid w:val="000E7EDC"/>
    <w:rsid w:val="000F24C8"/>
    <w:rsid w:val="000F2952"/>
    <w:rsid w:val="000F3DA0"/>
    <w:rsid w:val="000F555D"/>
    <w:rsid w:val="000F5D3B"/>
    <w:rsid w:val="000F5EE7"/>
    <w:rsid w:val="000F7A45"/>
    <w:rsid w:val="000F7C75"/>
    <w:rsid w:val="000F7FD8"/>
    <w:rsid w:val="00100BAC"/>
    <w:rsid w:val="001013A9"/>
    <w:rsid w:val="001017B7"/>
    <w:rsid w:val="001034C6"/>
    <w:rsid w:val="00103A13"/>
    <w:rsid w:val="001049B0"/>
    <w:rsid w:val="001133D5"/>
    <w:rsid w:val="00114068"/>
    <w:rsid w:val="001150E9"/>
    <w:rsid w:val="00116543"/>
    <w:rsid w:val="00125F6C"/>
    <w:rsid w:val="00126CBC"/>
    <w:rsid w:val="00127757"/>
    <w:rsid w:val="00130573"/>
    <w:rsid w:val="00132A80"/>
    <w:rsid w:val="00132F95"/>
    <w:rsid w:val="00134C13"/>
    <w:rsid w:val="00141562"/>
    <w:rsid w:val="0014232B"/>
    <w:rsid w:val="0014307A"/>
    <w:rsid w:val="00144D0B"/>
    <w:rsid w:val="00147566"/>
    <w:rsid w:val="00151053"/>
    <w:rsid w:val="00156A6B"/>
    <w:rsid w:val="001609DB"/>
    <w:rsid w:val="00161DF9"/>
    <w:rsid w:val="00162CCE"/>
    <w:rsid w:val="00170545"/>
    <w:rsid w:val="00172542"/>
    <w:rsid w:val="0017459B"/>
    <w:rsid w:val="00176922"/>
    <w:rsid w:val="00181B03"/>
    <w:rsid w:val="00183D24"/>
    <w:rsid w:val="001851A6"/>
    <w:rsid w:val="001875A7"/>
    <w:rsid w:val="001879E1"/>
    <w:rsid w:val="001935D3"/>
    <w:rsid w:val="0019389B"/>
    <w:rsid w:val="00193DAC"/>
    <w:rsid w:val="00194306"/>
    <w:rsid w:val="001A0E21"/>
    <w:rsid w:val="001A13E0"/>
    <w:rsid w:val="001A1B94"/>
    <w:rsid w:val="001A4AD8"/>
    <w:rsid w:val="001A7FD2"/>
    <w:rsid w:val="001B107D"/>
    <w:rsid w:val="001B1BA2"/>
    <w:rsid w:val="001B2CD9"/>
    <w:rsid w:val="001B2F37"/>
    <w:rsid w:val="001B5FB6"/>
    <w:rsid w:val="001B62A0"/>
    <w:rsid w:val="001C4B31"/>
    <w:rsid w:val="001C5EBD"/>
    <w:rsid w:val="001D5208"/>
    <w:rsid w:val="001D5F6B"/>
    <w:rsid w:val="001D7BD2"/>
    <w:rsid w:val="001E159C"/>
    <w:rsid w:val="001E1786"/>
    <w:rsid w:val="001E1EE4"/>
    <w:rsid w:val="001E2A31"/>
    <w:rsid w:val="001E2A4D"/>
    <w:rsid w:val="001E53C2"/>
    <w:rsid w:val="001E73BA"/>
    <w:rsid w:val="001F0E9C"/>
    <w:rsid w:val="001F1540"/>
    <w:rsid w:val="001F2D65"/>
    <w:rsid w:val="001F5A08"/>
    <w:rsid w:val="001F652C"/>
    <w:rsid w:val="001F78D9"/>
    <w:rsid w:val="00202DB8"/>
    <w:rsid w:val="00205E28"/>
    <w:rsid w:val="00207736"/>
    <w:rsid w:val="00214858"/>
    <w:rsid w:val="0021585C"/>
    <w:rsid w:val="00215D0D"/>
    <w:rsid w:val="00216570"/>
    <w:rsid w:val="00216601"/>
    <w:rsid w:val="00216E92"/>
    <w:rsid w:val="00217AEF"/>
    <w:rsid w:val="00221EC9"/>
    <w:rsid w:val="00223ECD"/>
    <w:rsid w:val="00224774"/>
    <w:rsid w:val="00224F7A"/>
    <w:rsid w:val="00225152"/>
    <w:rsid w:val="00227B30"/>
    <w:rsid w:val="00230E81"/>
    <w:rsid w:val="00232673"/>
    <w:rsid w:val="00236863"/>
    <w:rsid w:val="00237126"/>
    <w:rsid w:val="00237C1F"/>
    <w:rsid w:val="00240516"/>
    <w:rsid w:val="002432AE"/>
    <w:rsid w:val="002433A4"/>
    <w:rsid w:val="002435DC"/>
    <w:rsid w:val="00247B17"/>
    <w:rsid w:val="00247FC0"/>
    <w:rsid w:val="00250389"/>
    <w:rsid w:val="00250D25"/>
    <w:rsid w:val="00252669"/>
    <w:rsid w:val="00254209"/>
    <w:rsid w:val="00254288"/>
    <w:rsid w:val="0025469C"/>
    <w:rsid w:val="002579CE"/>
    <w:rsid w:val="00260FEC"/>
    <w:rsid w:val="002610B9"/>
    <w:rsid w:val="00261DD6"/>
    <w:rsid w:val="00264726"/>
    <w:rsid w:val="002657E2"/>
    <w:rsid w:val="002669C1"/>
    <w:rsid w:val="00270479"/>
    <w:rsid w:val="002727CC"/>
    <w:rsid w:val="00273679"/>
    <w:rsid w:val="00275BE0"/>
    <w:rsid w:val="00281A35"/>
    <w:rsid w:val="00283B6A"/>
    <w:rsid w:val="00283E24"/>
    <w:rsid w:val="00283E63"/>
    <w:rsid w:val="00284486"/>
    <w:rsid w:val="0028556D"/>
    <w:rsid w:val="00285644"/>
    <w:rsid w:val="0028581E"/>
    <w:rsid w:val="00285AE2"/>
    <w:rsid w:val="00291E85"/>
    <w:rsid w:val="00293491"/>
    <w:rsid w:val="002A0FB8"/>
    <w:rsid w:val="002A6193"/>
    <w:rsid w:val="002A7BD4"/>
    <w:rsid w:val="002B20A1"/>
    <w:rsid w:val="002B46AD"/>
    <w:rsid w:val="002B46D4"/>
    <w:rsid w:val="002B5261"/>
    <w:rsid w:val="002B54CF"/>
    <w:rsid w:val="002C085A"/>
    <w:rsid w:val="002C2104"/>
    <w:rsid w:val="002C7BC2"/>
    <w:rsid w:val="002D0D55"/>
    <w:rsid w:val="002D1BE4"/>
    <w:rsid w:val="002D2BBC"/>
    <w:rsid w:val="002D770A"/>
    <w:rsid w:val="002E19BD"/>
    <w:rsid w:val="002E5015"/>
    <w:rsid w:val="002E75E5"/>
    <w:rsid w:val="002E7ACF"/>
    <w:rsid w:val="002F0CE9"/>
    <w:rsid w:val="003001D8"/>
    <w:rsid w:val="00300A0B"/>
    <w:rsid w:val="00301F46"/>
    <w:rsid w:val="00303866"/>
    <w:rsid w:val="00303CAD"/>
    <w:rsid w:val="00305D35"/>
    <w:rsid w:val="00306418"/>
    <w:rsid w:val="003100F3"/>
    <w:rsid w:val="00310C11"/>
    <w:rsid w:val="00315238"/>
    <w:rsid w:val="00316600"/>
    <w:rsid w:val="003172EC"/>
    <w:rsid w:val="0032170B"/>
    <w:rsid w:val="0032242B"/>
    <w:rsid w:val="00323325"/>
    <w:rsid w:val="00325EC0"/>
    <w:rsid w:val="00330801"/>
    <w:rsid w:val="003325C3"/>
    <w:rsid w:val="00332A7E"/>
    <w:rsid w:val="003340EC"/>
    <w:rsid w:val="0034057C"/>
    <w:rsid w:val="00347DB4"/>
    <w:rsid w:val="00350142"/>
    <w:rsid w:val="00353B6D"/>
    <w:rsid w:val="003547BA"/>
    <w:rsid w:val="00354920"/>
    <w:rsid w:val="00355547"/>
    <w:rsid w:val="00355DC6"/>
    <w:rsid w:val="003604D7"/>
    <w:rsid w:val="0036200C"/>
    <w:rsid w:val="00363E93"/>
    <w:rsid w:val="00363F4A"/>
    <w:rsid w:val="00364521"/>
    <w:rsid w:val="00367F82"/>
    <w:rsid w:val="0037388D"/>
    <w:rsid w:val="003756AF"/>
    <w:rsid w:val="0037710C"/>
    <w:rsid w:val="00377909"/>
    <w:rsid w:val="00380441"/>
    <w:rsid w:val="00380857"/>
    <w:rsid w:val="0038438A"/>
    <w:rsid w:val="00384EC9"/>
    <w:rsid w:val="003864D2"/>
    <w:rsid w:val="00386BB8"/>
    <w:rsid w:val="00390249"/>
    <w:rsid w:val="00390BF8"/>
    <w:rsid w:val="003911D9"/>
    <w:rsid w:val="00392E12"/>
    <w:rsid w:val="00393948"/>
    <w:rsid w:val="00394D7E"/>
    <w:rsid w:val="003956E9"/>
    <w:rsid w:val="003965EC"/>
    <w:rsid w:val="00396BA0"/>
    <w:rsid w:val="003972B9"/>
    <w:rsid w:val="003A0E17"/>
    <w:rsid w:val="003A357E"/>
    <w:rsid w:val="003A6E62"/>
    <w:rsid w:val="003A78B5"/>
    <w:rsid w:val="003A7BE8"/>
    <w:rsid w:val="003A7FBE"/>
    <w:rsid w:val="003B165A"/>
    <w:rsid w:val="003B172D"/>
    <w:rsid w:val="003B2140"/>
    <w:rsid w:val="003B6F39"/>
    <w:rsid w:val="003C0273"/>
    <w:rsid w:val="003C28B8"/>
    <w:rsid w:val="003C6934"/>
    <w:rsid w:val="003C7FD0"/>
    <w:rsid w:val="003D0268"/>
    <w:rsid w:val="003D03E9"/>
    <w:rsid w:val="003D0868"/>
    <w:rsid w:val="003D1A43"/>
    <w:rsid w:val="003D1A64"/>
    <w:rsid w:val="003D3CEA"/>
    <w:rsid w:val="003D5C9B"/>
    <w:rsid w:val="003E31E5"/>
    <w:rsid w:val="003E32ED"/>
    <w:rsid w:val="003E3FE0"/>
    <w:rsid w:val="003E58C9"/>
    <w:rsid w:val="003E763A"/>
    <w:rsid w:val="003F1911"/>
    <w:rsid w:val="003F2B05"/>
    <w:rsid w:val="003F56CC"/>
    <w:rsid w:val="004004E9"/>
    <w:rsid w:val="00403520"/>
    <w:rsid w:val="004052C5"/>
    <w:rsid w:val="00406E67"/>
    <w:rsid w:val="004100AA"/>
    <w:rsid w:val="00411A2C"/>
    <w:rsid w:val="00412203"/>
    <w:rsid w:val="00414EDF"/>
    <w:rsid w:val="00415CBB"/>
    <w:rsid w:val="00415D27"/>
    <w:rsid w:val="00417DE3"/>
    <w:rsid w:val="00420B07"/>
    <w:rsid w:val="004211B8"/>
    <w:rsid w:val="00422869"/>
    <w:rsid w:val="0042748E"/>
    <w:rsid w:val="0043257A"/>
    <w:rsid w:val="00432631"/>
    <w:rsid w:val="00436B7F"/>
    <w:rsid w:val="00436FD3"/>
    <w:rsid w:val="004406CF"/>
    <w:rsid w:val="00441804"/>
    <w:rsid w:val="00441E66"/>
    <w:rsid w:val="004420AB"/>
    <w:rsid w:val="004435B4"/>
    <w:rsid w:val="004551B3"/>
    <w:rsid w:val="00456BA2"/>
    <w:rsid w:val="0046048A"/>
    <w:rsid w:val="00463224"/>
    <w:rsid w:val="00463A52"/>
    <w:rsid w:val="00466346"/>
    <w:rsid w:val="00470A51"/>
    <w:rsid w:val="00470F87"/>
    <w:rsid w:val="00471C79"/>
    <w:rsid w:val="004751D6"/>
    <w:rsid w:val="004766DF"/>
    <w:rsid w:val="00477E20"/>
    <w:rsid w:val="00480BB8"/>
    <w:rsid w:val="00481A5F"/>
    <w:rsid w:val="004835C6"/>
    <w:rsid w:val="00483BCF"/>
    <w:rsid w:val="0048462D"/>
    <w:rsid w:val="00484F12"/>
    <w:rsid w:val="0048519E"/>
    <w:rsid w:val="00485EC7"/>
    <w:rsid w:val="004860BD"/>
    <w:rsid w:val="00487430"/>
    <w:rsid w:val="004926FE"/>
    <w:rsid w:val="0049601E"/>
    <w:rsid w:val="004A0A7B"/>
    <w:rsid w:val="004A0BB0"/>
    <w:rsid w:val="004A26CD"/>
    <w:rsid w:val="004A5121"/>
    <w:rsid w:val="004A577A"/>
    <w:rsid w:val="004A7990"/>
    <w:rsid w:val="004B1DB5"/>
    <w:rsid w:val="004B21ED"/>
    <w:rsid w:val="004B591D"/>
    <w:rsid w:val="004B7522"/>
    <w:rsid w:val="004C0C19"/>
    <w:rsid w:val="004C2BE9"/>
    <w:rsid w:val="004C3716"/>
    <w:rsid w:val="004C4ACC"/>
    <w:rsid w:val="004C5117"/>
    <w:rsid w:val="004C5D46"/>
    <w:rsid w:val="004C6E87"/>
    <w:rsid w:val="004C789C"/>
    <w:rsid w:val="004D5DB3"/>
    <w:rsid w:val="004D6767"/>
    <w:rsid w:val="004E15D8"/>
    <w:rsid w:val="004E345F"/>
    <w:rsid w:val="004E4000"/>
    <w:rsid w:val="004E41C7"/>
    <w:rsid w:val="004E591C"/>
    <w:rsid w:val="004F2D88"/>
    <w:rsid w:val="00506C4F"/>
    <w:rsid w:val="005070C3"/>
    <w:rsid w:val="00520ADE"/>
    <w:rsid w:val="005220BE"/>
    <w:rsid w:val="00522D8C"/>
    <w:rsid w:val="00523581"/>
    <w:rsid w:val="00524DB5"/>
    <w:rsid w:val="005251E8"/>
    <w:rsid w:val="005253C7"/>
    <w:rsid w:val="00525E0F"/>
    <w:rsid w:val="0052635E"/>
    <w:rsid w:val="00531590"/>
    <w:rsid w:val="005407C1"/>
    <w:rsid w:val="00542AFA"/>
    <w:rsid w:val="00542D5F"/>
    <w:rsid w:val="005435DE"/>
    <w:rsid w:val="00546BAE"/>
    <w:rsid w:val="00552EBD"/>
    <w:rsid w:val="00555875"/>
    <w:rsid w:val="00555F71"/>
    <w:rsid w:val="00556CFD"/>
    <w:rsid w:val="00561D2F"/>
    <w:rsid w:val="00564732"/>
    <w:rsid w:val="00567059"/>
    <w:rsid w:val="00571DAF"/>
    <w:rsid w:val="005743D2"/>
    <w:rsid w:val="0057477C"/>
    <w:rsid w:val="005761BE"/>
    <w:rsid w:val="00576EA1"/>
    <w:rsid w:val="005802BD"/>
    <w:rsid w:val="0058370D"/>
    <w:rsid w:val="005842FE"/>
    <w:rsid w:val="005860FC"/>
    <w:rsid w:val="00586FA8"/>
    <w:rsid w:val="00587F23"/>
    <w:rsid w:val="00591E3A"/>
    <w:rsid w:val="00593CB4"/>
    <w:rsid w:val="00596BD4"/>
    <w:rsid w:val="005A12EA"/>
    <w:rsid w:val="005A311C"/>
    <w:rsid w:val="005A7B93"/>
    <w:rsid w:val="005B0D7C"/>
    <w:rsid w:val="005B23E2"/>
    <w:rsid w:val="005B3636"/>
    <w:rsid w:val="005B6854"/>
    <w:rsid w:val="005C4034"/>
    <w:rsid w:val="005C651C"/>
    <w:rsid w:val="005D136D"/>
    <w:rsid w:val="005D1427"/>
    <w:rsid w:val="005D5607"/>
    <w:rsid w:val="005D5FA1"/>
    <w:rsid w:val="005D7BE2"/>
    <w:rsid w:val="005E0447"/>
    <w:rsid w:val="005E50FC"/>
    <w:rsid w:val="005E78C6"/>
    <w:rsid w:val="005F03DB"/>
    <w:rsid w:val="005F1D92"/>
    <w:rsid w:val="005F29DD"/>
    <w:rsid w:val="005F636B"/>
    <w:rsid w:val="005F6B5B"/>
    <w:rsid w:val="00600383"/>
    <w:rsid w:val="00601212"/>
    <w:rsid w:val="00602B43"/>
    <w:rsid w:val="00603A46"/>
    <w:rsid w:val="00603B53"/>
    <w:rsid w:val="006042DE"/>
    <w:rsid w:val="006052C8"/>
    <w:rsid w:val="00611A49"/>
    <w:rsid w:val="00612C0D"/>
    <w:rsid w:val="006132E5"/>
    <w:rsid w:val="00613A54"/>
    <w:rsid w:val="00614A9E"/>
    <w:rsid w:val="00614CB1"/>
    <w:rsid w:val="00616189"/>
    <w:rsid w:val="00620D08"/>
    <w:rsid w:val="00621760"/>
    <w:rsid w:val="006217BB"/>
    <w:rsid w:val="006244E8"/>
    <w:rsid w:val="00625BD5"/>
    <w:rsid w:val="00625DFB"/>
    <w:rsid w:val="00626590"/>
    <w:rsid w:val="00626CAE"/>
    <w:rsid w:val="006315CE"/>
    <w:rsid w:val="00637179"/>
    <w:rsid w:val="00640A41"/>
    <w:rsid w:val="00640F6B"/>
    <w:rsid w:val="00641116"/>
    <w:rsid w:val="00641CFA"/>
    <w:rsid w:val="00641F91"/>
    <w:rsid w:val="006476CA"/>
    <w:rsid w:val="006552AE"/>
    <w:rsid w:val="00655773"/>
    <w:rsid w:val="006563CA"/>
    <w:rsid w:val="00656613"/>
    <w:rsid w:val="006567F5"/>
    <w:rsid w:val="006578FC"/>
    <w:rsid w:val="006608AB"/>
    <w:rsid w:val="006629DC"/>
    <w:rsid w:val="00664587"/>
    <w:rsid w:val="006646BF"/>
    <w:rsid w:val="00673DD4"/>
    <w:rsid w:val="00674AEB"/>
    <w:rsid w:val="006779EE"/>
    <w:rsid w:val="006839F7"/>
    <w:rsid w:val="00683AF1"/>
    <w:rsid w:val="006969BA"/>
    <w:rsid w:val="006A026A"/>
    <w:rsid w:val="006A6279"/>
    <w:rsid w:val="006B0298"/>
    <w:rsid w:val="006B0E83"/>
    <w:rsid w:val="006B3780"/>
    <w:rsid w:val="006C09DE"/>
    <w:rsid w:val="006C10C0"/>
    <w:rsid w:val="006C1B1D"/>
    <w:rsid w:val="006C3747"/>
    <w:rsid w:val="006C7760"/>
    <w:rsid w:val="006C7EEA"/>
    <w:rsid w:val="006D0F53"/>
    <w:rsid w:val="006D1010"/>
    <w:rsid w:val="006D19AC"/>
    <w:rsid w:val="006D1AB0"/>
    <w:rsid w:val="006D522C"/>
    <w:rsid w:val="006D7795"/>
    <w:rsid w:val="006D7855"/>
    <w:rsid w:val="006D7ACB"/>
    <w:rsid w:val="006E00EF"/>
    <w:rsid w:val="006E1A7A"/>
    <w:rsid w:val="006E4D0F"/>
    <w:rsid w:val="006E537A"/>
    <w:rsid w:val="006F01E7"/>
    <w:rsid w:val="006F1F3A"/>
    <w:rsid w:val="00700AD7"/>
    <w:rsid w:val="00702B03"/>
    <w:rsid w:val="00702DD7"/>
    <w:rsid w:val="00705C40"/>
    <w:rsid w:val="00705F85"/>
    <w:rsid w:val="0071087E"/>
    <w:rsid w:val="00716F43"/>
    <w:rsid w:val="007178BC"/>
    <w:rsid w:val="007229A1"/>
    <w:rsid w:val="007235AA"/>
    <w:rsid w:val="00724D96"/>
    <w:rsid w:val="00727E28"/>
    <w:rsid w:val="00734A02"/>
    <w:rsid w:val="00735C21"/>
    <w:rsid w:val="0073614A"/>
    <w:rsid w:val="007409CF"/>
    <w:rsid w:val="00740C8C"/>
    <w:rsid w:val="0074458D"/>
    <w:rsid w:val="00746267"/>
    <w:rsid w:val="00750112"/>
    <w:rsid w:val="007515BC"/>
    <w:rsid w:val="007573B2"/>
    <w:rsid w:val="007574BB"/>
    <w:rsid w:val="0075764C"/>
    <w:rsid w:val="00762198"/>
    <w:rsid w:val="007641B1"/>
    <w:rsid w:val="00767A99"/>
    <w:rsid w:val="00767E49"/>
    <w:rsid w:val="00770792"/>
    <w:rsid w:val="00770A59"/>
    <w:rsid w:val="00774FFE"/>
    <w:rsid w:val="00775205"/>
    <w:rsid w:val="00775638"/>
    <w:rsid w:val="00775677"/>
    <w:rsid w:val="00775937"/>
    <w:rsid w:val="0077599A"/>
    <w:rsid w:val="0077640C"/>
    <w:rsid w:val="00776472"/>
    <w:rsid w:val="00776B4A"/>
    <w:rsid w:val="00777353"/>
    <w:rsid w:val="00782EA4"/>
    <w:rsid w:val="00784C96"/>
    <w:rsid w:val="00784E8F"/>
    <w:rsid w:val="00785461"/>
    <w:rsid w:val="00785FC3"/>
    <w:rsid w:val="00786FF3"/>
    <w:rsid w:val="007876CF"/>
    <w:rsid w:val="00793090"/>
    <w:rsid w:val="007959AE"/>
    <w:rsid w:val="00797589"/>
    <w:rsid w:val="007A2F67"/>
    <w:rsid w:val="007A3918"/>
    <w:rsid w:val="007A3F8C"/>
    <w:rsid w:val="007A5E74"/>
    <w:rsid w:val="007B0E89"/>
    <w:rsid w:val="007B2C38"/>
    <w:rsid w:val="007B2E54"/>
    <w:rsid w:val="007B7498"/>
    <w:rsid w:val="007B7AEE"/>
    <w:rsid w:val="007C674C"/>
    <w:rsid w:val="007C7EB6"/>
    <w:rsid w:val="007D00A6"/>
    <w:rsid w:val="007D2F75"/>
    <w:rsid w:val="007E22E7"/>
    <w:rsid w:val="007E2C37"/>
    <w:rsid w:val="007E397D"/>
    <w:rsid w:val="007E3AE8"/>
    <w:rsid w:val="007E4C47"/>
    <w:rsid w:val="007E69BB"/>
    <w:rsid w:val="007F0477"/>
    <w:rsid w:val="007F0CC2"/>
    <w:rsid w:val="007F21C5"/>
    <w:rsid w:val="007F3EF1"/>
    <w:rsid w:val="007F4F85"/>
    <w:rsid w:val="007F527F"/>
    <w:rsid w:val="007F792A"/>
    <w:rsid w:val="00801718"/>
    <w:rsid w:val="00801BCE"/>
    <w:rsid w:val="00802515"/>
    <w:rsid w:val="00802F6D"/>
    <w:rsid w:val="00811629"/>
    <w:rsid w:val="0081283F"/>
    <w:rsid w:val="00812E37"/>
    <w:rsid w:val="008133BB"/>
    <w:rsid w:val="0081480A"/>
    <w:rsid w:val="0081712D"/>
    <w:rsid w:val="008202EB"/>
    <w:rsid w:val="00820CA7"/>
    <w:rsid w:val="00826CE5"/>
    <w:rsid w:val="00827F88"/>
    <w:rsid w:val="008336A5"/>
    <w:rsid w:val="00835474"/>
    <w:rsid w:val="008373C0"/>
    <w:rsid w:val="0084145F"/>
    <w:rsid w:val="00841DA2"/>
    <w:rsid w:val="00842144"/>
    <w:rsid w:val="00844139"/>
    <w:rsid w:val="0084549E"/>
    <w:rsid w:val="008458F6"/>
    <w:rsid w:val="00845AED"/>
    <w:rsid w:val="00851AE4"/>
    <w:rsid w:val="008540AF"/>
    <w:rsid w:val="0085598D"/>
    <w:rsid w:val="00860384"/>
    <w:rsid w:val="008619D2"/>
    <w:rsid w:val="0086216A"/>
    <w:rsid w:val="00862771"/>
    <w:rsid w:val="00862925"/>
    <w:rsid w:val="0086682F"/>
    <w:rsid w:val="00870E77"/>
    <w:rsid w:val="00876F54"/>
    <w:rsid w:val="00877292"/>
    <w:rsid w:val="0087766C"/>
    <w:rsid w:val="008839DA"/>
    <w:rsid w:val="008849F1"/>
    <w:rsid w:val="00884EE8"/>
    <w:rsid w:val="00885168"/>
    <w:rsid w:val="00885516"/>
    <w:rsid w:val="008909AA"/>
    <w:rsid w:val="0089173B"/>
    <w:rsid w:val="00891D40"/>
    <w:rsid w:val="0089220F"/>
    <w:rsid w:val="008935AA"/>
    <w:rsid w:val="008A0DF3"/>
    <w:rsid w:val="008A3F62"/>
    <w:rsid w:val="008B5293"/>
    <w:rsid w:val="008B6848"/>
    <w:rsid w:val="008C053F"/>
    <w:rsid w:val="008C268A"/>
    <w:rsid w:val="008C2FA1"/>
    <w:rsid w:val="008C3833"/>
    <w:rsid w:val="008D1F76"/>
    <w:rsid w:val="008D345D"/>
    <w:rsid w:val="008D4D0B"/>
    <w:rsid w:val="008D575B"/>
    <w:rsid w:val="008D7725"/>
    <w:rsid w:val="008D7E0D"/>
    <w:rsid w:val="008D7EDB"/>
    <w:rsid w:val="008E1829"/>
    <w:rsid w:val="008E2327"/>
    <w:rsid w:val="008E344C"/>
    <w:rsid w:val="008E49CF"/>
    <w:rsid w:val="008E64F0"/>
    <w:rsid w:val="008E6FF3"/>
    <w:rsid w:val="008F18ED"/>
    <w:rsid w:val="008F45B0"/>
    <w:rsid w:val="008F54D1"/>
    <w:rsid w:val="008F6B0D"/>
    <w:rsid w:val="00903D37"/>
    <w:rsid w:val="00906611"/>
    <w:rsid w:val="0091055D"/>
    <w:rsid w:val="00917512"/>
    <w:rsid w:val="00917D6F"/>
    <w:rsid w:val="00921B1A"/>
    <w:rsid w:val="00921DDA"/>
    <w:rsid w:val="009224E1"/>
    <w:rsid w:val="0092600D"/>
    <w:rsid w:val="00926631"/>
    <w:rsid w:val="00927066"/>
    <w:rsid w:val="0093039D"/>
    <w:rsid w:val="00931E4F"/>
    <w:rsid w:val="0093364D"/>
    <w:rsid w:val="00940887"/>
    <w:rsid w:val="00951F3A"/>
    <w:rsid w:val="00952487"/>
    <w:rsid w:val="00954744"/>
    <w:rsid w:val="00956A26"/>
    <w:rsid w:val="00960346"/>
    <w:rsid w:val="009617D3"/>
    <w:rsid w:val="00967869"/>
    <w:rsid w:val="00971F54"/>
    <w:rsid w:val="009725C5"/>
    <w:rsid w:val="00973F40"/>
    <w:rsid w:val="00976E12"/>
    <w:rsid w:val="009849EF"/>
    <w:rsid w:val="009934CF"/>
    <w:rsid w:val="00996A11"/>
    <w:rsid w:val="009A0D75"/>
    <w:rsid w:val="009A347A"/>
    <w:rsid w:val="009A3B8D"/>
    <w:rsid w:val="009A620E"/>
    <w:rsid w:val="009A6D49"/>
    <w:rsid w:val="009B150D"/>
    <w:rsid w:val="009B6A6F"/>
    <w:rsid w:val="009C1AFE"/>
    <w:rsid w:val="009C2A5E"/>
    <w:rsid w:val="009C2F24"/>
    <w:rsid w:val="009C45E5"/>
    <w:rsid w:val="009C568D"/>
    <w:rsid w:val="009C569C"/>
    <w:rsid w:val="009D048B"/>
    <w:rsid w:val="009D6616"/>
    <w:rsid w:val="009D7821"/>
    <w:rsid w:val="009D782F"/>
    <w:rsid w:val="009E10D1"/>
    <w:rsid w:val="009E1FE6"/>
    <w:rsid w:val="009E5419"/>
    <w:rsid w:val="009E5A6E"/>
    <w:rsid w:val="009F46DC"/>
    <w:rsid w:val="009F5E24"/>
    <w:rsid w:val="00A002ED"/>
    <w:rsid w:val="00A01C00"/>
    <w:rsid w:val="00A10209"/>
    <w:rsid w:val="00A15817"/>
    <w:rsid w:val="00A1620D"/>
    <w:rsid w:val="00A16AC0"/>
    <w:rsid w:val="00A23D31"/>
    <w:rsid w:val="00A2474A"/>
    <w:rsid w:val="00A25052"/>
    <w:rsid w:val="00A301A7"/>
    <w:rsid w:val="00A30C34"/>
    <w:rsid w:val="00A30DED"/>
    <w:rsid w:val="00A30FD3"/>
    <w:rsid w:val="00A35928"/>
    <w:rsid w:val="00A35E2F"/>
    <w:rsid w:val="00A37891"/>
    <w:rsid w:val="00A40A51"/>
    <w:rsid w:val="00A42B54"/>
    <w:rsid w:val="00A47916"/>
    <w:rsid w:val="00A47E6E"/>
    <w:rsid w:val="00A55EA9"/>
    <w:rsid w:val="00A57C3D"/>
    <w:rsid w:val="00A61001"/>
    <w:rsid w:val="00A6697B"/>
    <w:rsid w:val="00A672BA"/>
    <w:rsid w:val="00A70E26"/>
    <w:rsid w:val="00A73376"/>
    <w:rsid w:val="00A74BCC"/>
    <w:rsid w:val="00A74C2D"/>
    <w:rsid w:val="00A7620D"/>
    <w:rsid w:val="00A76B34"/>
    <w:rsid w:val="00A77FA5"/>
    <w:rsid w:val="00A854FF"/>
    <w:rsid w:val="00A8745D"/>
    <w:rsid w:val="00A90F9B"/>
    <w:rsid w:val="00A92694"/>
    <w:rsid w:val="00A93072"/>
    <w:rsid w:val="00A9629C"/>
    <w:rsid w:val="00AA35D5"/>
    <w:rsid w:val="00AA3ADF"/>
    <w:rsid w:val="00AA3BFE"/>
    <w:rsid w:val="00AA417B"/>
    <w:rsid w:val="00AA533F"/>
    <w:rsid w:val="00AA5A86"/>
    <w:rsid w:val="00AB010D"/>
    <w:rsid w:val="00AB0303"/>
    <w:rsid w:val="00AB0749"/>
    <w:rsid w:val="00AB5027"/>
    <w:rsid w:val="00AB5DA7"/>
    <w:rsid w:val="00AB7E6A"/>
    <w:rsid w:val="00AC1B61"/>
    <w:rsid w:val="00AC2C6E"/>
    <w:rsid w:val="00AC3EE0"/>
    <w:rsid w:val="00AC5EE6"/>
    <w:rsid w:val="00AC7D7C"/>
    <w:rsid w:val="00AD00C8"/>
    <w:rsid w:val="00AD0D24"/>
    <w:rsid w:val="00AD1923"/>
    <w:rsid w:val="00AD2611"/>
    <w:rsid w:val="00AD28D2"/>
    <w:rsid w:val="00AD3D57"/>
    <w:rsid w:val="00AD7F5B"/>
    <w:rsid w:val="00AE4195"/>
    <w:rsid w:val="00AE4EA5"/>
    <w:rsid w:val="00AE7C10"/>
    <w:rsid w:val="00AF08D1"/>
    <w:rsid w:val="00AF3379"/>
    <w:rsid w:val="00AF6432"/>
    <w:rsid w:val="00B03992"/>
    <w:rsid w:val="00B065F9"/>
    <w:rsid w:val="00B07F12"/>
    <w:rsid w:val="00B1415B"/>
    <w:rsid w:val="00B14750"/>
    <w:rsid w:val="00B274AE"/>
    <w:rsid w:val="00B274BF"/>
    <w:rsid w:val="00B27DF1"/>
    <w:rsid w:val="00B3080E"/>
    <w:rsid w:val="00B31222"/>
    <w:rsid w:val="00B33A5C"/>
    <w:rsid w:val="00B33DC3"/>
    <w:rsid w:val="00B35105"/>
    <w:rsid w:val="00B37582"/>
    <w:rsid w:val="00B41AE0"/>
    <w:rsid w:val="00B42E81"/>
    <w:rsid w:val="00B4329D"/>
    <w:rsid w:val="00B47C65"/>
    <w:rsid w:val="00B510E0"/>
    <w:rsid w:val="00B520F9"/>
    <w:rsid w:val="00B53FA4"/>
    <w:rsid w:val="00B5495A"/>
    <w:rsid w:val="00B558CB"/>
    <w:rsid w:val="00B56345"/>
    <w:rsid w:val="00B569B6"/>
    <w:rsid w:val="00B577A3"/>
    <w:rsid w:val="00B64641"/>
    <w:rsid w:val="00B65756"/>
    <w:rsid w:val="00B71E1D"/>
    <w:rsid w:val="00B7262F"/>
    <w:rsid w:val="00B73FD4"/>
    <w:rsid w:val="00B74FC5"/>
    <w:rsid w:val="00B75A6C"/>
    <w:rsid w:val="00B81CC1"/>
    <w:rsid w:val="00B8260C"/>
    <w:rsid w:val="00B82F2D"/>
    <w:rsid w:val="00B83E2A"/>
    <w:rsid w:val="00B83E38"/>
    <w:rsid w:val="00B86C19"/>
    <w:rsid w:val="00B90B72"/>
    <w:rsid w:val="00B92086"/>
    <w:rsid w:val="00B93510"/>
    <w:rsid w:val="00B954F3"/>
    <w:rsid w:val="00B95BCD"/>
    <w:rsid w:val="00B95CE5"/>
    <w:rsid w:val="00B960AD"/>
    <w:rsid w:val="00BA2232"/>
    <w:rsid w:val="00BA4BC0"/>
    <w:rsid w:val="00BA6553"/>
    <w:rsid w:val="00BA7098"/>
    <w:rsid w:val="00BB0AA2"/>
    <w:rsid w:val="00BB15CA"/>
    <w:rsid w:val="00BB375D"/>
    <w:rsid w:val="00BB49A0"/>
    <w:rsid w:val="00BB4B14"/>
    <w:rsid w:val="00BB50C1"/>
    <w:rsid w:val="00BB515F"/>
    <w:rsid w:val="00BB784F"/>
    <w:rsid w:val="00BC0352"/>
    <w:rsid w:val="00BC1FA5"/>
    <w:rsid w:val="00BC23F3"/>
    <w:rsid w:val="00BC2C0C"/>
    <w:rsid w:val="00BC51DC"/>
    <w:rsid w:val="00BC5E5D"/>
    <w:rsid w:val="00BC634D"/>
    <w:rsid w:val="00BC732A"/>
    <w:rsid w:val="00BC758B"/>
    <w:rsid w:val="00BD35D6"/>
    <w:rsid w:val="00BD375E"/>
    <w:rsid w:val="00BD4BB3"/>
    <w:rsid w:val="00BD5762"/>
    <w:rsid w:val="00BE17C6"/>
    <w:rsid w:val="00BE24A7"/>
    <w:rsid w:val="00BE2BD3"/>
    <w:rsid w:val="00BE4865"/>
    <w:rsid w:val="00BE4ECE"/>
    <w:rsid w:val="00BE7430"/>
    <w:rsid w:val="00BE7B48"/>
    <w:rsid w:val="00BF138C"/>
    <w:rsid w:val="00BF5A50"/>
    <w:rsid w:val="00BF71F2"/>
    <w:rsid w:val="00C10265"/>
    <w:rsid w:val="00C16B4B"/>
    <w:rsid w:val="00C17427"/>
    <w:rsid w:val="00C2036B"/>
    <w:rsid w:val="00C210FD"/>
    <w:rsid w:val="00C220BB"/>
    <w:rsid w:val="00C25238"/>
    <w:rsid w:val="00C26201"/>
    <w:rsid w:val="00C30185"/>
    <w:rsid w:val="00C305F2"/>
    <w:rsid w:val="00C3345C"/>
    <w:rsid w:val="00C37E18"/>
    <w:rsid w:val="00C409A3"/>
    <w:rsid w:val="00C42DAC"/>
    <w:rsid w:val="00C459A9"/>
    <w:rsid w:val="00C502A5"/>
    <w:rsid w:val="00C521F7"/>
    <w:rsid w:val="00C52975"/>
    <w:rsid w:val="00C53008"/>
    <w:rsid w:val="00C53948"/>
    <w:rsid w:val="00C55151"/>
    <w:rsid w:val="00C560FA"/>
    <w:rsid w:val="00C57188"/>
    <w:rsid w:val="00C57F11"/>
    <w:rsid w:val="00C57FF9"/>
    <w:rsid w:val="00C64434"/>
    <w:rsid w:val="00C7063C"/>
    <w:rsid w:val="00C72379"/>
    <w:rsid w:val="00C72FA0"/>
    <w:rsid w:val="00C733E3"/>
    <w:rsid w:val="00C73C57"/>
    <w:rsid w:val="00C74D43"/>
    <w:rsid w:val="00C75CA7"/>
    <w:rsid w:val="00C81051"/>
    <w:rsid w:val="00C854EB"/>
    <w:rsid w:val="00C86482"/>
    <w:rsid w:val="00C92552"/>
    <w:rsid w:val="00C93F1B"/>
    <w:rsid w:val="00C95F37"/>
    <w:rsid w:val="00C9607D"/>
    <w:rsid w:val="00C973B7"/>
    <w:rsid w:val="00C976D1"/>
    <w:rsid w:val="00CA1752"/>
    <w:rsid w:val="00CA48AC"/>
    <w:rsid w:val="00CA77E5"/>
    <w:rsid w:val="00CB5F34"/>
    <w:rsid w:val="00CB675A"/>
    <w:rsid w:val="00CB6BE8"/>
    <w:rsid w:val="00CC0E77"/>
    <w:rsid w:val="00CC2092"/>
    <w:rsid w:val="00CC5BF9"/>
    <w:rsid w:val="00CC5E4E"/>
    <w:rsid w:val="00CD1423"/>
    <w:rsid w:val="00CD3162"/>
    <w:rsid w:val="00CD3A5D"/>
    <w:rsid w:val="00CD5FD4"/>
    <w:rsid w:val="00CE0DCE"/>
    <w:rsid w:val="00CE19ED"/>
    <w:rsid w:val="00CE1BC9"/>
    <w:rsid w:val="00CE33C1"/>
    <w:rsid w:val="00CE7556"/>
    <w:rsid w:val="00CE76FF"/>
    <w:rsid w:val="00CF4012"/>
    <w:rsid w:val="00CF43C1"/>
    <w:rsid w:val="00D00B0F"/>
    <w:rsid w:val="00D017BE"/>
    <w:rsid w:val="00D02720"/>
    <w:rsid w:val="00D02BC6"/>
    <w:rsid w:val="00D0310D"/>
    <w:rsid w:val="00D05C7C"/>
    <w:rsid w:val="00D06666"/>
    <w:rsid w:val="00D06906"/>
    <w:rsid w:val="00D07742"/>
    <w:rsid w:val="00D1276A"/>
    <w:rsid w:val="00D12C2B"/>
    <w:rsid w:val="00D14350"/>
    <w:rsid w:val="00D14DB7"/>
    <w:rsid w:val="00D1572A"/>
    <w:rsid w:val="00D15ED5"/>
    <w:rsid w:val="00D169A0"/>
    <w:rsid w:val="00D252BB"/>
    <w:rsid w:val="00D301F4"/>
    <w:rsid w:val="00D348F7"/>
    <w:rsid w:val="00D40BC3"/>
    <w:rsid w:val="00D434EC"/>
    <w:rsid w:val="00D44E74"/>
    <w:rsid w:val="00D44E9D"/>
    <w:rsid w:val="00D472A7"/>
    <w:rsid w:val="00D61A23"/>
    <w:rsid w:val="00D62A31"/>
    <w:rsid w:val="00D64784"/>
    <w:rsid w:val="00D64B17"/>
    <w:rsid w:val="00D67827"/>
    <w:rsid w:val="00D739CA"/>
    <w:rsid w:val="00D80D24"/>
    <w:rsid w:val="00D80F9D"/>
    <w:rsid w:val="00D81BAE"/>
    <w:rsid w:val="00D84B17"/>
    <w:rsid w:val="00D8507D"/>
    <w:rsid w:val="00D86735"/>
    <w:rsid w:val="00D90C9D"/>
    <w:rsid w:val="00D91910"/>
    <w:rsid w:val="00D919DC"/>
    <w:rsid w:val="00D91AA8"/>
    <w:rsid w:val="00D944A6"/>
    <w:rsid w:val="00D96FC3"/>
    <w:rsid w:val="00DA0CCB"/>
    <w:rsid w:val="00DA12C3"/>
    <w:rsid w:val="00DA13AC"/>
    <w:rsid w:val="00DA1B4D"/>
    <w:rsid w:val="00DA495D"/>
    <w:rsid w:val="00DA6529"/>
    <w:rsid w:val="00DA7BA0"/>
    <w:rsid w:val="00DB2781"/>
    <w:rsid w:val="00DB52C3"/>
    <w:rsid w:val="00DB5DA3"/>
    <w:rsid w:val="00DB7E5F"/>
    <w:rsid w:val="00DC0AF6"/>
    <w:rsid w:val="00DC10B0"/>
    <w:rsid w:val="00DC1594"/>
    <w:rsid w:val="00DC1942"/>
    <w:rsid w:val="00DC4BCD"/>
    <w:rsid w:val="00DD178F"/>
    <w:rsid w:val="00DD1FE4"/>
    <w:rsid w:val="00DD274B"/>
    <w:rsid w:val="00DD446E"/>
    <w:rsid w:val="00DE4107"/>
    <w:rsid w:val="00DE5F4A"/>
    <w:rsid w:val="00DE68AE"/>
    <w:rsid w:val="00DF0ED5"/>
    <w:rsid w:val="00DF255A"/>
    <w:rsid w:val="00DF72D9"/>
    <w:rsid w:val="00DF7EC8"/>
    <w:rsid w:val="00E00B84"/>
    <w:rsid w:val="00E028ED"/>
    <w:rsid w:val="00E02DD1"/>
    <w:rsid w:val="00E043B7"/>
    <w:rsid w:val="00E073A0"/>
    <w:rsid w:val="00E104F6"/>
    <w:rsid w:val="00E10748"/>
    <w:rsid w:val="00E10E8B"/>
    <w:rsid w:val="00E12F57"/>
    <w:rsid w:val="00E14282"/>
    <w:rsid w:val="00E20B15"/>
    <w:rsid w:val="00E20B7A"/>
    <w:rsid w:val="00E27DDF"/>
    <w:rsid w:val="00E27FF2"/>
    <w:rsid w:val="00E30A90"/>
    <w:rsid w:val="00E30D70"/>
    <w:rsid w:val="00E314EB"/>
    <w:rsid w:val="00E33FD1"/>
    <w:rsid w:val="00E34700"/>
    <w:rsid w:val="00E3568B"/>
    <w:rsid w:val="00E42069"/>
    <w:rsid w:val="00E43469"/>
    <w:rsid w:val="00E43D75"/>
    <w:rsid w:val="00E445DA"/>
    <w:rsid w:val="00E45379"/>
    <w:rsid w:val="00E465F2"/>
    <w:rsid w:val="00E50B22"/>
    <w:rsid w:val="00E531F4"/>
    <w:rsid w:val="00E53706"/>
    <w:rsid w:val="00E609F9"/>
    <w:rsid w:val="00E617BD"/>
    <w:rsid w:val="00E67F8F"/>
    <w:rsid w:val="00E705B4"/>
    <w:rsid w:val="00E759A5"/>
    <w:rsid w:val="00E8155D"/>
    <w:rsid w:val="00E8367B"/>
    <w:rsid w:val="00E84D54"/>
    <w:rsid w:val="00E94844"/>
    <w:rsid w:val="00E955CB"/>
    <w:rsid w:val="00E95ACA"/>
    <w:rsid w:val="00EA0E04"/>
    <w:rsid w:val="00EA220D"/>
    <w:rsid w:val="00EA5D2C"/>
    <w:rsid w:val="00EA5D8E"/>
    <w:rsid w:val="00EA755F"/>
    <w:rsid w:val="00EB09CD"/>
    <w:rsid w:val="00EB15A5"/>
    <w:rsid w:val="00EB19F9"/>
    <w:rsid w:val="00EB3B88"/>
    <w:rsid w:val="00EB4D59"/>
    <w:rsid w:val="00EC5A0B"/>
    <w:rsid w:val="00EC5CA0"/>
    <w:rsid w:val="00EC7372"/>
    <w:rsid w:val="00ED0004"/>
    <w:rsid w:val="00ED2BBD"/>
    <w:rsid w:val="00ED30E8"/>
    <w:rsid w:val="00ED3B69"/>
    <w:rsid w:val="00ED7CBD"/>
    <w:rsid w:val="00EE3961"/>
    <w:rsid w:val="00EE43B2"/>
    <w:rsid w:val="00EE4CD8"/>
    <w:rsid w:val="00EE56B3"/>
    <w:rsid w:val="00EE5F2E"/>
    <w:rsid w:val="00EE7897"/>
    <w:rsid w:val="00EF4A64"/>
    <w:rsid w:val="00F01719"/>
    <w:rsid w:val="00F02171"/>
    <w:rsid w:val="00F033EF"/>
    <w:rsid w:val="00F0399F"/>
    <w:rsid w:val="00F03F10"/>
    <w:rsid w:val="00F04B1B"/>
    <w:rsid w:val="00F06E9C"/>
    <w:rsid w:val="00F11AB3"/>
    <w:rsid w:val="00F1430A"/>
    <w:rsid w:val="00F170C5"/>
    <w:rsid w:val="00F20633"/>
    <w:rsid w:val="00F22A63"/>
    <w:rsid w:val="00F26B97"/>
    <w:rsid w:val="00F27FE5"/>
    <w:rsid w:val="00F35243"/>
    <w:rsid w:val="00F4120F"/>
    <w:rsid w:val="00F43E6E"/>
    <w:rsid w:val="00F44423"/>
    <w:rsid w:val="00F44B29"/>
    <w:rsid w:val="00F465F1"/>
    <w:rsid w:val="00F47F9F"/>
    <w:rsid w:val="00F51236"/>
    <w:rsid w:val="00F5374C"/>
    <w:rsid w:val="00F541B8"/>
    <w:rsid w:val="00F56CC2"/>
    <w:rsid w:val="00F57AED"/>
    <w:rsid w:val="00F62370"/>
    <w:rsid w:val="00F628D3"/>
    <w:rsid w:val="00F6497E"/>
    <w:rsid w:val="00F653DD"/>
    <w:rsid w:val="00F677E2"/>
    <w:rsid w:val="00F71FBA"/>
    <w:rsid w:val="00F73751"/>
    <w:rsid w:val="00F75EAD"/>
    <w:rsid w:val="00F77154"/>
    <w:rsid w:val="00F7793E"/>
    <w:rsid w:val="00F80F33"/>
    <w:rsid w:val="00F83409"/>
    <w:rsid w:val="00F846D6"/>
    <w:rsid w:val="00F84D8C"/>
    <w:rsid w:val="00F8512A"/>
    <w:rsid w:val="00F85B71"/>
    <w:rsid w:val="00F90A4B"/>
    <w:rsid w:val="00F9173A"/>
    <w:rsid w:val="00F91800"/>
    <w:rsid w:val="00F93711"/>
    <w:rsid w:val="00F94E90"/>
    <w:rsid w:val="00F9650A"/>
    <w:rsid w:val="00F967C7"/>
    <w:rsid w:val="00F97A58"/>
    <w:rsid w:val="00FA0437"/>
    <w:rsid w:val="00FA0CBF"/>
    <w:rsid w:val="00FA233F"/>
    <w:rsid w:val="00FA2E05"/>
    <w:rsid w:val="00FA7D57"/>
    <w:rsid w:val="00FB0008"/>
    <w:rsid w:val="00FB05BD"/>
    <w:rsid w:val="00FB071C"/>
    <w:rsid w:val="00FB3003"/>
    <w:rsid w:val="00FB39AA"/>
    <w:rsid w:val="00FB3EA0"/>
    <w:rsid w:val="00FB413A"/>
    <w:rsid w:val="00FB426C"/>
    <w:rsid w:val="00FC0562"/>
    <w:rsid w:val="00FC0B63"/>
    <w:rsid w:val="00FC17FD"/>
    <w:rsid w:val="00FC1B74"/>
    <w:rsid w:val="00FC2209"/>
    <w:rsid w:val="00FC4B44"/>
    <w:rsid w:val="00FC7531"/>
    <w:rsid w:val="00FC7A8A"/>
    <w:rsid w:val="00FC7EAA"/>
    <w:rsid w:val="00FD2E26"/>
    <w:rsid w:val="00FD4FA5"/>
    <w:rsid w:val="00FE14D4"/>
    <w:rsid w:val="00FE4E15"/>
    <w:rsid w:val="00FF456A"/>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52B69B"/>
  <w15:docId w15:val="{80843F88-EC9C-4839-AFD7-9ABAA435E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447"/>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customStyle="1" w:styleId="m-698976158124685028gmail-default">
    <w:name w:val="m_-698976158124685028gmail-default"/>
    <w:basedOn w:val="Normal"/>
    <w:rsid w:val="00B41AE0"/>
    <w:pPr>
      <w:spacing w:before="100" w:beforeAutospacing="1" w:after="100" w:afterAutospacing="1"/>
    </w:pPr>
    <w:rPr>
      <w:sz w:val="24"/>
      <w:szCs w:val="24"/>
      <w:lang w:eastAsia="es-MX"/>
    </w:rPr>
  </w:style>
  <w:style w:type="paragraph" w:styleId="NormalWeb">
    <w:name w:val="Normal (Web)"/>
    <w:basedOn w:val="Normal"/>
    <w:uiPriority w:val="99"/>
    <w:rsid w:val="00B41AE0"/>
    <w:pPr>
      <w:spacing w:before="100" w:beforeAutospacing="1" w:after="100" w:afterAutospacing="1"/>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11325710">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4628142">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10894626">
      <w:bodyDiv w:val="1"/>
      <w:marLeft w:val="0"/>
      <w:marRight w:val="0"/>
      <w:marTop w:val="0"/>
      <w:marBottom w:val="0"/>
      <w:divBdr>
        <w:top w:val="none" w:sz="0" w:space="0" w:color="auto"/>
        <w:left w:val="none" w:sz="0" w:space="0" w:color="auto"/>
        <w:bottom w:val="none" w:sz="0" w:space="0" w:color="auto"/>
        <w:right w:val="none" w:sz="0" w:space="0" w:color="auto"/>
      </w:divBdr>
      <w:divsChild>
        <w:div w:id="1837382228">
          <w:marLeft w:val="0"/>
          <w:marRight w:val="0"/>
          <w:marTop w:val="0"/>
          <w:marBottom w:val="0"/>
          <w:divBdr>
            <w:top w:val="none" w:sz="0" w:space="0" w:color="auto"/>
            <w:left w:val="none" w:sz="0" w:space="0" w:color="auto"/>
            <w:bottom w:val="none" w:sz="0" w:space="0" w:color="auto"/>
            <w:right w:val="none" w:sz="0" w:space="0" w:color="auto"/>
          </w:divBdr>
        </w:div>
      </w:divsChild>
    </w:div>
    <w:div w:id="911352456">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01809242">
      <w:bodyDiv w:val="1"/>
      <w:marLeft w:val="0"/>
      <w:marRight w:val="0"/>
      <w:marTop w:val="0"/>
      <w:marBottom w:val="0"/>
      <w:divBdr>
        <w:top w:val="none" w:sz="0" w:space="0" w:color="auto"/>
        <w:left w:val="none" w:sz="0" w:space="0" w:color="auto"/>
        <w:bottom w:val="none" w:sz="0" w:space="0" w:color="auto"/>
        <w:right w:val="none" w:sz="0" w:space="0" w:color="auto"/>
      </w:divBdr>
      <w:divsChild>
        <w:div w:id="1856069717">
          <w:marLeft w:val="0"/>
          <w:marRight w:val="0"/>
          <w:marTop w:val="0"/>
          <w:marBottom w:val="0"/>
          <w:divBdr>
            <w:top w:val="none" w:sz="0" w:space="0" w:color="auto"/>
            <w:left w:val="none" w:sz="0" w:space="0" w:color="auto"/>
            <w:bottom w:val="none" w:sz="0" w:space="0" w:color="auto"/>
            <w:right w:val="none" w:sz="0" w:space="0" w:color="auto"/>
          </w:divBdr>
        </w:div>
      </w:divsChild>
    </w:div>
    <w:div w:id="1010451424">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0084665">
      <w:bodyDiv w:val="1"/>
      <w:marLeft w:val="0"/>
      <w:marRight w:val="0"/>
      <w:marTop w:val="0"/>
      <w:marBottom w:val="0"/>
      <w:divBdr>
        <w:top w:val="none" w:sz="0" w:space="0" w:color="auto"/>
        <w:left w:val="none" w:sz="0" w:space="0" w:color="auto"/>
        <w:bottom w:val="none" w:sz="0" w:space="0" w:color="auto"/>
        <w:right w:val="none" w:sz="0" w:space="0" w:color="auto"/>
      </w:divBdr>
      <w:divsChild>
        <w:div w:id="1215123567">
          <w:marLeft w:val="0"/>
          <w:marRight w:val="0"/>
          <w:marTop w:val="0"/>
          <w:marBottom w:val="0"/>
          <w:divBdr>
            <w:top w:val="none" w:sz="0" w:space="0" w:color="auto"/>
            <w:left w:val="none" w:sz="0" w:space="0" w:color="auto"/>
            <w:bottom w:val="none" w:sz="0" w:space="0" w:color="auto"/>
            <w:right w:val="none" w:sz="0" w:space="0" w:color="auto"/>
          </w:divBdr>
          <w:divsChild>
            <w:div w:id="565645101">
              <w:marLeft w:val="0"/>
              <w:marRight w:val="0"/>
              <w:marTop w:val="0"/>
              <w:marBottom w:val="0"/>
              <w:divBdr>
                <w:top w:val="none" w:sz="0" w:space="0" w:color="auto"/>
                <w:left w:val="none" w:sz="0" w:space="0" w:color="auto"/>
                <w:bottom w:val="none" w:sz="0" w:space="0" w:color="auto"/>
                <w:right w:val="none" w:sz="0" w:space="0" w:color="auto"/>
              </w:divBdr>
              <w:divsChild>
                <w:div w:id="1914468421">
                  <w:marLeft w:val="0"/>
                  <w:marRight w:val="0"/>
                  <w:marTop w:val="120"/>
                  <w:marBottom w:val="0"/>
                  <w:divBdr>
                    <w:top w:val="none" w:sz="0" w:space="0" w:color="auto"/>
                    <w:left w:val="none" w:sz="0" w:space="0" w:color="auto"/>
                    <w:bottom w:val="none" w:sz="0" w:space="0" w:color="auto"/>
                    <w:right w:val="none" w:sz="0" w:space="0" w:color="auto"/>
                  </w:divBdr>
                  <w:divsChild>
                    <w:div w:id="1297024240">
                      <w:marLeft w:val="0"/>
                      <w:marRight w:val="0"/>
                      <w:marTop w:val="0"/>
                      <w:marBottom w:val="0"/>
                      <w:divBdr>
                        <w:top w:val="none" w:sz="0" w:space="0" w:color="auto"/>
                        <w:left w:val="none" w:sz="0" w:space="0" w:color="auto"/>
                        <w:bottom w:val="none" w:sz="0" w:space="0" w:color="auto"/>
                        <w:right w:val="none" w:sz="0" w:space="0" w:color="auto"/>
                      </w:divBdr>
                      <w:divsChild>
                        <w:div w:id="7864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04775751">
      <w:bodyDiv w:val="1"/>
      <w:marLeft w:val="0"/>
      <w:marRight w:val="0"/>
      <w:marTop w:val="0"/>
      <w:marBottom w:val="0"/>
      <w:divBdr>
        <w:top w:val="none" w:sz="0" w:space="0" w:color="auto"/>
        <w:left w:val="none" w:sz="0" w:space="0" w:color="auto"/>
        <w:bottom w:val="none" w:sz="0" w:space="0" w:color="auto"/>
        <w:right w:val="none" w:sz="0" w:space="0" w:color="auto"/>
      </w:divBdr>
      <w:divsChild>
        <w:div w:id="637535839">
          <w:marLeft w:val="0"/>
          <w:marRight w:val="0"/>
          <w:marTop w:val="0"/>
          <w:marBottom w:val="0"/>
          <w:divBdr>
            <w:top w:val="none" w:sz="0" w:space="0" w:color="auto"/>
            <w:left w:val="none" w:sz="0" w:space="0" w:color="auto"/>
            <w:bottom w:val="none" w:sz="0" w:space="0" w:color="auto"/>
            <w:right w:val="none" w:sz="0" w:space="0" w:color="auto"/>
          </w:divBdr>
          <w:divsChild>
            <w:div w:id="101535554">
              <w:marLeft w:val="0"/>
              <w:marRight w:val="0"/>
              <w:marTop w:val="0"/>
              <w:marBottom w:val="0"/>
              <w:divBdr>
                <w:top w:val="none" w:sz="0" w:space="0" w:color="auto"/>
                <w:left w:val="none" w:sz="0" w:space="0" w:color="auto"/>
                <w:bottom w:val="none" w:sz="0" w:space="0" w:color="auto"/>
                <w:right w:val="none" w:sz="0" w:space="0" w:color="auto"/>
              </w:divBdr>
              <w:divsChild>
                <w:div w:id="1954701472">
                  <w:marLeft w:val="0"/>
                  <w:marRight w:val="0"/>
                  <w:marTop w:val="120"/>
                  <w:marBottom w:val="0"/>
                  <w:divBdr>
                    <w:top w:val="none" w:sz="0" w:space="0" w:color="auto"/>
                    <w:left w:val="none" w:sz="0" w:space="0" w:color="auto"/>
                    <w:bottom w:val="none" w:sz="0" w:space="0" w:color="auto"/>
                    <w:right w:val="none" w:sz="0" w:space="0" w:color="auto"/>
                  </w:divBdr>
                  <w:divsChild>
                    <w:div w:id="1679893403">
                      <w:marLeft w:val="0"/>
                      <w:marRight w:val="0"/>
                      <w:marTop w:val="0"/>
                      <w:marBottom w:val="0"/>
                      <w:divBdr>
                        <w:top w:val="none" w:sz="0" w:space="0" w:color="auto"/>
                        <w:left w:val="none" w:sz="0" w:space="0" w:color="auto"/>
                        <w:bottom w:val="none" w:sz="0" w:space="0" w:color="auto"/>
                        <w:right w:val="none" w:sz="0" w:space="0" w:color="auto"/>
                      </w:divBdr>
                      <w:divsChild>
                        <w:div w:id="125397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594317.page" TargetMode="External"/><Relationship Id="rId13" Type="http://schemas.openxmlformats.org/officeDocument/2006/relationships/hyperlink" Target="https://www.saimex.org.mx/saimex/solicitud/downloadAttach/594319.page" TargetMode="External"/><Relationship Id="rId18" Type="http://schemas.openxmlformats.org/officeDocument/2006/relationships/hyperlink" Target="https://www.saimex.org.mx/saimex/solicitud/downloadAttach/594317.page" TargetMode="External"/><Relationship Id="rId26" Type="http://schemas.openxmlformats.org/officeDocument/2006/relationships/hyperlink" Target="http://upvt.edomex.gob.mx/acerca_upvt" TargetMode="External"/><Relationship Id="rId3" Type="http://schemas.openxmlformats.org/officeDocument/2006/relationships/styles" Target="styles.xml"/><Relationship Id="rId21" Type="http://schemas.openxmlformats.org/officeDocument/2006/relationships/hyperlink" Target="https://www.saimex.org.mx/saimex/solicitud/downloadAttach/594319.page" TargetMode="External"/><Relationship Id="rId7" Type="http://schemas.openxmlformats.org/officeDocument/2006/relationships/endnotes" Target="endnotes.xml"/><Relationship Id="rId12" Type="http://schemas.openxmlformats.org/officeDocument/2006/relationships/hyperlink" Target="https://www.saimex.org.mx/saimex/solicitud/downloadAttach/594317.page" TargetMode="External"/><Relationship Id="rId17" Type="http://schemas.openxmlformats.org/officeDocument/2006/relationships/hyperlink" Target="https://www.saimex.org.mx/saimex/solicitud/downloadAttach/594319.page" TargetMode="External"/><Relationship Id="rId25" Type="http://schemas.openxmlformats.org/officeDocument/2006/relationships/hyperlink" Target="https://www.saimex.org.mx/saimex/solicitud/downloadAttach/594319.page" TargetMode="External"/><Relationship Id="rId2" Type="http://schemas.openxmlformats.org/officeDocument/2006/relationships/numbering" Target="numbering.xml"/><Relationship Id="rId16" Type="http://schemas.openxmlformats.org/officeDocument/2006/relationships/hyperlink" Target="https://www.saimex.org.mx/saimex/solicitud/downloadAttach/594317.page" TargetMode="External"/><Relationship Id="rId20" Type="http://schemas.openxmlformats.org/officeDocument/2006/relationships/hyperlink" Target="https://www.saimex.org.mx/saimex/solicitud/downloadAttach/594317.page"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594319.page" TargetMode="External"/><Relationship Id="rId24" Type="http://schemas.openxmlformats.org/officeDocument/2006/relationships/hyperlink" Target="https://www.saimex.org.mx/saimex/solicitud/downloadAttach/594317.pag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aimex.org.mx/saimex/solicitud/downloadAttach/594317.page" TargetMode="External"/><Relationship Id="rId23" Type="http://schemas.openxmlformats.org/officeDocument/2006/relationships/hyperlink" Target="https://www.saimex.org.mx/saimex/solicitud/downloadAttach/594317.page" TargetMode="External"/><Relationship Id="rId28" Type="http://schemas.openxmlformats.org/officeDocument/2006/relationships/footer" Target="footer1.xml"/><Relationship Id="rId10" Type="http://schemas.openxmlformats.org/officeDocument/2006/relationships/hyperlink" Target="https://www.saimex.org.mx/saimex/solicitud/downloadAttach/594317.page" TargetMode="External"/><Relationship Id="rId19" Type="http://schemas.openxmlformats.org/officeDocument/2006/relationships/hyperlink" Target="https://www.saimex.org.mx/saimex/solicitud/downloadAttach/594319.pag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aimex.org.mx/saimex/solicitud/downloadAttach/594319.page" TargetMode="External"/><Relationship Id="rId14" Type="http://schemas.openxmlformats.org/officeDocument/2006/relationships/hyperlink" Target="https://www.saimex.org.mx/saimex/solicitud/downloadAttach/594319.page" TargetMode="External"/><Relationship Id="rId22" Type="http://schemas.openxmlformats.org/officeDocument/2006/relationships/hyperlink" Target="https://www.saimex.org.mx/saimex/solicitud/downloadAttach/594319.page"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6BB2C-7214-429D-8CC7-AED5EBAF2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8633</Words>
  <Characters>47486</Characters>
  <Application>Microsoft Office Word</Application>
  <DocSecurity>0</DocSecurity>
  <Lines>395</Lines>
  <Paragraphs>112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56007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Eduardo Lima Estrada</dc:creator>
  <cp:lastModifiedBy>USER</cp:lastModifiedBy>
  <cp:revision>3</cp:revision>
  <cp:lastPrinted>2018-11-20T23:53:00Z</cp:lastPrinted>
  <dcterms:created xsi:type="dcterms:W3CDTF">2018-12-20T17:07:00Z</dcterms:created>
  <dcterms:modified xsi:type="dcterms:W3CDTF">2019-02-18T17:31:00Z</dcterms:modified>
</cp:coreProperties>
</file>